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82" w:rsidRDefault="00883782" w:rsidP="00883782">
      <w:pPr>
        <w:jc w:val="center"/>
      </w:pPr>
      <w:r>
        <w:rPr>
          <w:noProof/>
          <w:lang w:eastAsia="en-GB"/>
        </w:rPr>
        <w:drawing>
          <wp:inline distT="0" distB="0" distL="0" distR="0" wp14:anchorId="673D5EB6" wp14:editId="386765BA">
            <wp:extent cx="1491699" cy="20699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9" cy="2102028"/>
                    </a:xfrm>
                    <a:prstGeom prst="rect">
                      <a:avLst/>
                    </a:prstGeom>
                  </pic:spPr>
                </pic:pic>
              </a:graphicData>
            </a:graphic>
          </wp:inline>
        </w:drawing>
      </w:r>
    </w:p>
    <w:p w:rsidR="00883782" w:rsidRDefault="00883782" w:rsidP="00883782">
      <w:pPr>
        <w:jc w:val="center"/>
      </w:pPr>
    </w:p>
    <w:p w:rsidR="00883782" w:rsidRDefault="00883782" w:rsidP="00883782">
      <w:pPr>
        <w:jc w:val="center"/>
      </w:pPr>
    </w:p>
    <w:p w:rsidR="00883782" w:rsidRDefault="00883782" w:rsidP="00883782">
      <w:pPr>
        <w:jc w:val="center"/>
        <w:rPr>
          <w:sz w:val="144"/>
          <w:szCs w:val="144"/>
        </w:rPr>
      </w:pPr>
      <w:r>
        <w:rPr>
          <w:sz w:val="144"/>
          <w:szCs w:val="144"/>
        </w:rPr>
        <w:t>SEN Policy</w:t>
      </w:r>
    </w:p>
    <w:p w:rsidR="00883782" w:rsidRPr="003A2306" w:rsidRDefault="00883782" w:rsidP="00883782">
      <w:pPr>
        <w:jc w:val="center"/>
        <w:rPr>
          <w:sz w:val="96"/>
          <w:szCs w:val="96"/>
        </w:rPr>
      </w:pPr>
      <w:r w:rsidRPr="003A2306">
        <w:rPr>
          <w:sz w:val="96"/>
          <w:szCs w:val="96"/>
        </w:rPr>
        <w:t>(Interim)</w:t>
      </w:r>
    </w:p>
    <w:p w:rsidR="00883782" w:rsidRDefault="00883782" w:rsidP="00883782">
      <w:pPr>
        <w:rPr>
          <w:sz w:val="144"/>
          <w:szCs w:val="144"/>
        </w:rPr>
      </w:pPr>
    </w:p>
    <w:p w:rsidR="00883782" w:rsidRDefault="00883782" w:rsidP="00883782">
      <w:pPr>
        <w:tabs>
          <w:tab w:val="left" w:pos="6820"/>
        </w:tabs>
        <w:rPr>
          <w:sz w:val="32"/>
          <w:szCs w:val="32"/>
        </w:rPr>
      </w:pPr>
      <w:r>
        <w:rPr>
          <w:sz w:val="144"/>
          <w:szCs w:val="144"/>
        </w:rPr>
        <w:tab/>
      </w:r>
    </w:p>
    <w:p w:rsidR="00883782" w:rsidRDefault="00883782" w:rsidP="00883782">
      <w:pPr>
        <w:tabs>
          <w:tab w:val="left" w:pos="6820"/>
        </w:tabs>
        <w:rPr>
          <w:sz w:val="32"/>
          <w:szCs w:val="32"/>
        </w:rPr>
      </w:pPr>
    </w:p>
    <w:p w:rsidR="00883782" w:rsidRDefault="00883782" w:rsidP="00883782">
      <w:pPr>
        <w:tabs>
          <w:tab w:val="left" w:pos="6820"/>
        </w:tabs>
        <w:rPr>
          <w:sz w:val="32"/>
          <w:szCs w:val="32"/>
        </w:rPr>
      </w:pPr>
    </w:p>
    <w:p w:rsidR="00883782" w:rsidRDefault="00883782" w:rsidP="00883782">
      <w:pPr>
        <w:tabs>
          <w:tab w:val="left" w:pos="6820"/>
        </w:tabs>
        <w:rPr>
          <w:sz w:val="32"/>
          <w:szCs w:val="32"/>
        </w:rPr>
      </w:pPr>
    </w:p>
    <w:p w:rsidR="00883782" w:rsidRDefault="00883782" w:rsidP="00883782">
      <w:pPr>
        <w:tabs>
          <w:tab w:val="left" w:pos="6820"/>
        </w:tabs>
        <w:rPr>
          <w:sz w:val="32"/>
          <w:szCs w:val="32"/>
        </w:rPr>
      </w:pPr>
    </w:p>
    <w:p w:rsidR="00883782" w:rsidRDefault="00883782" w:rsidP="00883782">
      <w:pPr>
        <w:tabs>
          <w:tab w:val="left" w:pos="6820"/>
        </w:tabs>
        <w:rPr>
          <w:sz w:val="32"/>
          <w:szCs w:val="32"/>
        </w:rPr>
      </w:pPr>
    </w:p>
    <w:p w:rsidR="00883782" w:rsidRDefault="00883782" w:rsidP="00883782">
      <w:pPr>
        <w:tabs>
          <w:tab w:val="left" w:pos="6820"/>
        </w:tabs>
        <w:jc w:val="right"/>
        <w:rPr>
          <w:sz w:val="28"/>
          <w:szCs w:val="28"/>
        </w:rPr>
      </w:pPr>
      <w:r>
        <w:rPr>
          <w:sz w:val="28"/>
          <w:szCs w:val="28"/>
        </w:rPr>
        <w:t>Reviewed February 2021</w:t>
      </w:r>
    </w:p>
    <w:p w:rsidR="00883782" w:rsidRDefault="00883782" w:rsidP="00883782">
      <w:pPr>
        <w:tabs>
          <w:tab w:val="left" w:pos="6820"/>
        </w:tabs>
        <w:jc w:val="right"/>
        <w:rPr>
          <w:sz w:val="28"/>
          <w:szCs w:val="28"/>
        </w:rPr>
      </w:pPr>
    </w:p>
    <w:p w:rsidR="00883782" w:rsidRDefault="00883782" w:rsidP="00883782">
      <w:pPr>
        <w:tabs>
          <w:tab w:val="left" w:pos="6820"/>
        </w:tabs>
        <w:jc w:val="right"/>
        <w:rPr>
          <w:sz w:val="28"/>
          <w:szCs w:val="28"/>
        </w:rPr>
      </w:pPr>
    </w:p>
    <w:p w:rsidR="00883782" w:rsidRDefault="00883782" w:rsidP="00883782">
      <w:pPr>
        <w:tabs>
          <w:tab w:val="left" w:pos="6820"/>
        </w:tabs>
        <w:jc w:val="right"/>
        <w:rPr>
          <w:sz w:val="28"/>
          <w:szCs w:val="28"/>
        </w:rPr>
      </w:pPr>
    </w:p>
    <w:p w:rsidR="00883782" w:rsidRDefault="00883782" w:rsidP="00883782">
      <w:pPr>
        <w:tabs>
          <w:tab w:val="left" w:pos="6820"/>
        </w:tabs>
        <w:jc w:val="right"/>
        <w:rPr>
          <w:sz w:val="28"/>
          <w:szCs w:val="28"/>
        </w:rPr>
      </w:pPr>
    </w:p>
    <w:p w:rsidR="00883782" w:rsidRDefault="00883782" w:rsidP="00883782">
      <w:pPr>
        <w:tabs>
          <w:tab w:val="left" w:pos="6820"/>
        </w:tabs>
        <w:jc w:val="right"/>
        <w:rPr>
          <w:sz w:val="28"/>
          <w:szCs w:val="28"/>
        </w:rPr>
      </w:pPr>
    </w:p>
    <w:p w:rsidR="00883782" w:rsidRDefault="00883782" w:rsidP="00883782">
      <w:pPr>
        <w:tabs>
          <w:tab w:val="left" w:pos="6820"/>
        </w:tabs>
        <w:jc w:val="right"/>
        <w:rPr>
          <w:sz w:val="28"/>
          <w:szCs w:val="28"/>
        </w:rPr>
      </w:pPr>
    </w:p>
    <w:p w:rsidR="00883782" w:rsidRDefault="00883782" w:rsidP="00883782">
      <w:pPr>
        <w:tabs>
          <w:tab w:val="left" w:pos="6820"/>
        </w:tabs>
        <w:jc w:val="right"/>
        <w:rPr>
          <w:sz w:val="28"/>
          <w:szCs w:val="28"/>
        </w:rPr>
      </w:pPr>
    </w:p>
    <w:p w:rsidR="00883782" w:rsidRPr="00060BE2" w:rsidRDefault="00883782" w:rsidP="00883782">
      <w:pPr>
        <w:tabs>
          <w:tab w:val="left" w:pos="6820"/>
        </w:tabs>
        <w:jc w:val="right"/>
        <w:rPr>
          <w:sz w:val="28"/>
          <w:szCs w:val="28"/>
        </w:rPr>
      </w:pPr>
    </w:p>
    <w:p w:rsidR="00883782" w:rsidRDefault="00883782">
      <w:pPr>
        <w:spacing w:after="200" w:line="276" w:lineRule="auto"/>
        <w:rPr>
          <w:rFonts w:ascii="Arial" w:hAnsi="Arial" w:cs="Arial"/>
          <w:b/>
          <w:color w:val="000000"/>
        </w:rPr>
      </w:pPr>
      <w:r>
        <w:rPr>
          <w:rFonts w:ascii="Arial" w:hAnsi="Arial" w:cs="Arial"/>
          <w:b/>
          <w:color w:val="000000"/>
        </w:rPr>
        <w:br w:type="page"/>
      </w:r>
    </w:p>
    <w:p w:rsidR="00DC03D0" w:rsidRPr="00651C6B" w:rsidRDefault="00DC03D0" w:rsidP="00651C6B">
      <w:pPr>
        <w:spacing w:line="360" w:lineRule="auto"/>
        <w:rPr>
          <w:rFonts w:ascii="Arial" w:hAnsi="Arial" w:cs="Arial"/>
          <w:b/>
          <w:color w:val="000000"/>
        </w:rPr>
      </w:pPr>
      <w:bookmarkStart w:id="0" w:name="_GoBack"/>
      <w:bookmarkEnd w:id="0"/>
    </w:p>
    <w:p w:rsidR="003870AF" w:rsidRPr="003870AF" w:rsidRDefault="00651C6B" w:rsidP="003870AF">
      <w:pPr>
        <w:spacing w:line="360" w:lineRule="auto"/>
        <w:jc w:val="both"/>
        <w:rPr>
          <w:rFonts w:asciiTheme="minorHAnsi" w:hAnsiTheme="minorHAnsi" w:cstheme="minorHAnsi"/>
        </w:rPr>
      </w:pPr>
      <w:r>
        <w:rPr>
          <w:rFonts w:asciiTheme="minorHAnsi" w:hAnsiTheme="minorHAnsi" w:cstheme="minorHAnsi"/>
        </w:rPr>
        <w:t>T</w:t>
      </w:r>
      <w:r w:rsidR="003870AF" w:rsidRPr="003870AF">
        <w:rPr>
          <w:rFonts w:asciiTheme="minorHAnsi" w:hAnsiTheme="minorHAnsi" w:cstheme="minorHAnsi"/>
        </w:rPr>
        <w:t>he term SE</w:t>
      </w:r>
      <w:r>
        <w:rPr>
          <w:rFonts w:asciiTheme="minorHAnsi" w:hAnsiTheme="minorHAnsi" w:cstheme="minorHAnsi"/>
        </w:rPr>
        <w:t>N refers to those pupils in our</w:t>
      </w:r>
      <w:r w:rsidR="003870AF" w:rsidRPr="003870AF">
        <w:rPr>
          <w:rFonts w:asciiTheme="minorHAnsi" w:hAnsiTheme="minorHAnsi" w:cstheme="minorHAnsi"/>
        </w:rPr>
        <w:t xml:space="preserve"> school who have special educational needs and/or a disability which affects their </w:t>
      </w:r>
      <w:r>
        <w:rPr>
          <w:rFonts w:asciiTheme="minorHAnsi" w:hAnsiTheme="minorHAnsi" w:cstheme="minorHAnsi"/>
        </w:rPr>
        <w:t xml:space="preserve">learning.  </w:t>
      </w:r>
    </w:p>
    <w:p w:rsidR="003870AF" w:rsidRPr="003870AF" w:rsidRDefault="003870AF" w:rsidP="003870AF">
      <w:pPr>
        <w:spacing w:line="360" w:lineRule="auto"/>
        <w:jc w:val="both"/>
        <w:rPr>
          <w:rFonts w:asciiTheme="minorHAnsi" w:hAnsiTheme="minorHAnsi" w:cstheme="minorHAnsi"/>
        </w:rPr>
      </w:pPr>
    </w:p>
    <w:p w:rsidR="003870AF" w:rsidRPr="003870AF" w:rsidRDefault="003870AF" w:rsidP="003870AF">
      <w:pPr>
        <w:spacing w:line="360" w:lineRule="auto"/>
        <w:jc w:val="both"/>
        <w:rPr>
          <w:rFonts w:asciiTheme="minorHAnsi" w:hAnsiTheme="minorHAnsi" w:cstheme="minorHAnsi"/>
        </w:rPr>
      </w:pPr>
      <w:r w:rsidRPr="003870AF">
        <w:rPr>
          <w:rFonts w:asciiTheme="minorHAnsi" w:hAnsiTheme="minorHAnsi" w:cstheme="minorHAnsi"/>
        </w:rPr>
        <w:t>In light of the Freedom of</w:t>
      </w:r>
      <w:r w:rsidR="00651C6B">
        <w:rPr>
          <w:rFonts w:asciiTheme="minorHAnsi" w:hAnsiTheme="minorHAnsi" w:cstheme="minorHAnsi"/>
        </w:rPr>
        <w:t xml:space="preserve"> Information Act, copies of our</w:t>
      </w:r>
      <w:r w:rsidRPr="003870AF">
        <w:rPr>
          <w:rFonts w:asciiTheme="minorHAnsi" w:hAnsiTheme="minorHAnsi" w:cstheme="minorHAnsi"/>
        </w:rPr>
        <w:t xml:space="preserve"> sch</w:t>
      </w:r>
      <w:r w:rsidR="00651C6B">
        <w:rPr>
          <w:rFonts w:asciiTheme="minorHAnsi" w:hAnsiTheme="minorHAnsi" w:cstheme="minorHAnsi"/>
        </w:rPr>
        <w:t>ool’s policy information is</w:t>
      </w:r>
      <w:r w:rsidRPr="003870AF">
        <w:rPr>
          <w:rFonts w:asciiTheme="minorHAnsi" w:hAnsiTheme="minorHAnsi" w:cstheme="minorHAnsi"/>
        </w:rPr>
        <w:t xml:space="preserve"> available to all relevant stakeholde</w:t>
      </w:r>
      <w:r w:rsidR="00651C6B">
        <w:rPr>
          <w:rFonts w:asciiTheme="minorHAnsi" w:hAnsiTheme="minorHAnsi" w:cstheme="minorHAnsi"/>
        </w:rPr>
        <w:t>rs. The Drelincourt’s SEN policy</w:t>
      </w:r>
      <w:r w:rsidRPr="003870AF">
        <w:rPr>
          <w:rFonts w:asciiTheme="minorHAnsi" w:hAnsiTheme="minorHAnsi" w:cstheme="minorHAnsi"/>
        </w:rPr>
        <w:t xml:space="preserve"> take</w:t>
      </w:r>
      <w:r w:rsidR="00651C6B">
        <w:rPr>
          <w:rFonts w:asciiTheme="minorHAnsi" w:hAnsiTheme="minorHAnsi" w:cstheme="minorHAnsi"/>
        </w:rPr>
        <w:t>s</w:t>
      </w:r>
      <w:r w:rsidRPr="003870AF">
        <w:rPr>
          <w:rFonts w:asciiTheme="minorHAnsi" w:hAnsiTheme="minorHAnsi" w:cstheme="minorHAnsi"/>
        </w:rPr>
        <w:t xml:space="preserve"> account of the following documentation:</w:t>
      </w:r>
    </w:p>
    <w:p w:rsidR="003870AF" w:rsidRPr="003870AF" w:rsidRDefault="003870AF" w:rsidP="00D82BBE">
      <w:pPr>
        <w:pStyle w:val="ListParagraph"/>
        <w:numPr>
          <w:ilvl w:val="0"/>
          <w:numId w:val="7"/>
        </w:numPr>
        <w:spacing w:line="360" w:lineRule="auto"/>
        <w:jc w:val="both"/>
        <w:rPr>
          <w:rFonts w:asciiTheme="minorHAnsi" w:hAnsiTheme="minorHAnsi" w:cstheme="minorHAnsi"/>
        </w:rPr>
      </w:pPr>
      <w:r w:rsidRPr="003870AF">
        <w:rPr>
          <w:rFonts w:asciiTheme="minorHAnsi" w:hAnsiTheme="minorHAnsi" w:cstheme="minorHAnsi"/>
        </w:rPr>
        <w:t xml:space="preserve">Department of Education Northern Ireland (1998) </w:t>
      </w:r>
      <w:r w:rsidRPr="003870AF">
        <w:rPr>
          <w:rFonts w:asciiTheme="minorHAnsi" w:hAnsiTheme="minorHAnsi" w:cstheme="minorHAnsi"/>
          <w:i/>
        </w:rPr>
        <w:t xml:space="preserve">Code of Practice on the Identification and Assessment of Special Educational Needs, </w:t>
      </w:r>
      <w:r w:rsidRPr="003870AF">
        <w:rPr>
          <w:rFonts w:asciiTheme="minorHAnsi" w:hAnsiTheme="minorHAnsi" w:cstheme="minorHAnsi"/>
        </w:rPr>
        <w:t>Bangor: DENI.</w:t>
      </w:r>
    </w:p>
    <w:p w:rsidR="003870AF" w:rsidRPr="003870AF" w:rsidRDefault="00883782" w:rsidP="003870AF">
      <w:pPr>
        <w:spacing w:line="360" w:lineRule="auto"/>
        <w:ind w:left="720"/>
        <w:jc w:val="both"/>
        <w:rPr>
          <w:rStyle w:val="Hyperlink"/>
          <w:rFonts w:asciiTheme="minorHAnsi" w:hAnsiTheme="minorHAnsi" w:cstheme="minorHAnsi"/>
        </w:rPr>
      </w:pPr>
      <w:hyperlink r:id="rId9" w:history="1">
        <w:r w:rsidR="003870AF" w:rsidRPr="003870AF">
          <w:rPr>
            <w:rStyle w:val="Hyperlink"/>
            <w:rFonts w:asciiTheme="minorHAnsi" w:hAnsiTheme="minorHAnsi" w:cstheme="minorHAnsi"/>
          </w:rPr>
          <w:t>https://www.edcuation-ni.gov.uk/sites/dfault/files/publications/de/the-code-of-practice.pdf</w:t>
        </w:r>
      </w:hyperlink>
      <w:r w:rsidR="003870AF" w:rsidRPr="003870AF">
        <w:rPr>
          <w:rStyle w:val="Hyperlink"/>
          <w:rFonts w:asciiTheme="minorHAnsi" w:hAnsiTheme="minorHAnsi" w:cstheme="minorHAnsi"/>
        </w:rPr>
        <w:t xml:space="preserve"> </w:t>
      </w:r>
    </w:p>
    <w:p w:rsidR="003870AF" w:rsidRPr="003870AF" w:rsidRDefault="003870AF" w:rsidP="00D82BBE">
      <w:pPr>
        <w:pStyle w:val="ListParagraph"/>
        <w:numPr>
          <w:ilvl w:val="0"/>
          <w:numId w:val="7"/>
        </w:numPr>
        <w:spacing w:line="360" w:lineRule="auto"/>
        <w:jc w:val="both"/>
        <w:rPr>
          <w:rFonts w:asciiTheme="minorHAnsi" w:hAnsiTheme="minorHAnsi" w:cstheme="minorHAnsi"/>
        </w:rPr>
      </w:pPr>
      <w:r w:rsidRPr="003870AF">
        <w:rPr>
          <w:rFonts w:asciiTheme="minorHAnsi" w:hAnsiTheme="minorHAnsi" w:cstheme="minorHAnsi"/>
        </w:rPr>
        <w:t xml:space="preserve">Department of Education Northern Ireland (2005) </w:t>
      </w:r>
      <w:r w:rsidRPr="003870AF">
        <w:rPr>
          <w:rFonts w:asciiTheme="minorHAnsi" w:hAnsiTheme="minorHAnsi" w:cstheme="minorHAnsi"/>
          <w:i/>
        </w:rPr>
        <w:t>Supplement to the Code of Practice</w:t>
      </w:r>
      <w:r w:rsidRPr="003870AF">
        <w:rPr>
          <w:rFonts w:asciiTheme="minorHAnsi" w:hAnsiTheme="minorHAnsi" w:cstheme="minorHAnsi"/>
        </w:rPr>
        <w:t>, Bangor: DENI.</w:t>
      </w:r>
    </w:p>
    <w:p w:rsidR="003870AF" w:rsidRPr="003870AF" w:rsidRDefault="00883782" w:rsidP="003870AF">
      <w:pPr>
        <w:spacing w:line="360" w:lineRule="auto"/>
        <w:ind w:firstLine="720"/>
        <w:jc w:val="both"/>
        <w:rPr>
          <w:rStyle w:val="Hyperlink"/>
          <w:rFonts w:asciiTheme="minorHAnsi" w:hAnsiTheme="minorHAnsi" w:cstheme="minorHAnsi"/>
        </w:rPr>
      </w:pPr>
      <w:hyperlink r:id="rId10" w:history="1">
        <w:r w:rsidR="003870AF" w:rsidRPr="003870AF">
          <w:rPr>
            <w:rStyle w:val="Hyperlink"/>
            <w:rFonts w:asciiTheme="minorHAnsi" w:hAnsiTheme="minorHAnsi" w:cstheme="minorHAnsi"/>
          </w:rPr>
          <w:t>https://www.edcuationni.gov.uk/sites/default/files/publications/de/supplement.pdf</w:t>
        </w:r>
      </w:hyperlink>
      <w:r w:rsidR="003870AF" w:rsidRPr="003870AF">
        <w:rPr>
          <w:rStyle w:val="Hyperlink"/>
          <w:rFonts w:asciiTheme="minorHAnsi" w:hAnsiTheme="minorHAnsi" w:cstheme="minorHAnsi"/>
        </w:rPr>
        <w:t xml:space="preserve"> </w:t>
      </w:r>
    </w:p>
    <w:p w:rsidR="003870AF" w:rsidRPr="003870AF" w:rsidRDefault="003870AF" w:rsidP="00D82BBE">
      <w:pPr>
        <w:pStyle w:val="ListParagraph"/>
        <w:numPr>
          <w:ilvl w:val="0"/>
          <w:numId w:val="7"/>
        </w:numPr>
        <w:spacing w:line="360" w:lineRule="auto"/>
        <w:jc w:val="both"/>
        <w:rPr>
          <w:rFonts w:asciiTheme="minorHAnsi" w:hAnsiTheme="minorHAnsi" w:cstheme="minorHAnsi"/>
        </w:rPr>
      </w:pPr>
      <w:r w:rsidRPr="003870AF">
        <w:rPr>
          <w:rFonts w:asciiTheme="minorHAnsi" w:hAnsiTheme="minorHAnsi" w:cstheme="minorHAnsi"/>
        </w:rPr>
        <w:t xml:space="preserve">Department of Education Northern Ireland (2005) </w:t>
      </w:r>
      <w:r w:rsidRPr="003870AF">
        <w:rPr>
          <w:rFonts w:asciiTheme="minorHAnsi" w:hAnsiTheme="minorHAnsi" w:cstheme="minorHAnsi"/>
          <w:i/>
        </w:rPr>
        <w:t xml:space="preserve">Special Educational Needs and Disability (Northern Ireland) Order (SENDO), </w:t>
      </w:r>
      <w:r w:rsidRPr="003870AF">
        <w:rPr>
          <w:rFonts w:asciiTheme="minorHAnsi" w:hAnsiTheme="minorHAnsi" w:cstheme="minorHAnsi"/>
        </w:rPr>
        <w:t>Bangor: DENI.</w:t>
      </w:r>
    </w:p>
    <w:p w:rsidR="003870AF" w:rsidRPr="003870AF" w:rsidRDefault="00883782" w:rsidP="003870AF">
      <w:pPr>
        <w:spacing w:line="360" w:lineRule="auto"/>
        <w:ind w:firstLine="720"/>
        <w:jc w:val="both"/>
        <w:rPr>
          <w:rStyle w:val="Hyperlink"/>
          <w:rFonts w:asciiTheme="minorHAnsi" w:hAnsiTheme="minorHAnsi" w:cstheme="minorHAnsi"/>
        </w:rPr>
      </w:pPr>
      <w:hyperlink r:id="rId11" w:history="1">
        <w:r w:rsidR="003870AF" w:rsidRPr="003870AF">
          <w:rPr>
            <w:rStyle w:val="Hyperlink"/>
            <w:rFonts w:asciiTheme="minorHAnsi" w:hAnsiTheme="minorHAnsi" w:cstheme="minorHAnsi"/>
          </w:rPr>
          <w:t>http://www.legislation.gov.uk/nisi/2005/1117/contents/made</w:t>
        </w:r>
      </w:hyperlink>
    </w:p>
    <w:p w:rsidR="003870AF" w:rsidRPr="003870AF" w:rsidRDefault="003870AF" w:rsidP="00D82BBE">
      <w:pPr>
        <w:pStyle w:val="ListParagraph"/>
        <w:numPr>
          <w:ilvl w:val="0"/>
          <w:numId w:val="7"/>
        </w:numPr>
        <w:spacing w:line="360" w:lineRule="auto"/>
        <w:jc w:val="both"/>
        <w:rPr>
          <w:rFonts w:asciiTheme="minorHAnsi" w:hAnsiTheme="minorHAnsi" w:cstheme="minorHAnsi"/>
          <w:color w:val="0000FF" w:themeColor="hyperlink"/>
          <w:u w:val="single"/>
        </w:rPr>
      </w:pPr>
      <w:r w:rsidRPr="003870AF">
        <w:rPr>
          <w:rFonts w:asciiTheme="minorHAnsi" w:hAnsiTheme="minorHAnsi" w:cstheme="minorHAnsi"/>
        </w:rPr>
        <w:t xml:space="preserve">Equality Commission, Northern Ireland (2006) </w:t>
      </w:r>
      <w:r w:rsidRPr="003870AF">
        <w:rPr>
          <w:rFonts w:asciiTheme="minorHAnsi" w:hAnsiTheme="minorHAnsi" w:cstheme="minorHAnsi"/>
          <w:i/>
        </w:rPr>
        <w:t>Discrimination Code of Practice for Schools</w:t>
      </w:r>
      <w:r w:rsidRPr="003870AF">
        <w:rPr>
          <w:rFonts w:asciiTheme="minorHAnsi" w:hAnsiTheme="minorHAnsi" w:cstheme="minorHAnsi"/>
        </w:rPr>
        <w:t>, Belfast: Equality Commission.</w:t>
      </w:r>
    </w:p>
    <w:p w:rsidR="003870AF" w:rsidRPr="003870AF" w:rsidRDefault="003870AF" w:rsidP="003870AF">
      <w:pPr>
        <w:spacing w:line="360" w:lineRule="auto"/>
        <w:ind w:left="720"/>
        <w:jc w:val="both"/>
        <w:rPr>
          <w:rFonts w:asciiTheme="minorHAnsi" w:hAnsiTheme="minorHAnsi" w:cstheme="minorHAnsi"/>
          <w:color w:val="0000FF" w:themeColor="hyperlink"/>
          <w:u w:val="single"/>
        </w:rPr>
      </w:pPr>
      <w:r w:rsidRPr="003870AF">
        <w:rPr>
          <w:rFonts w:asciiTheme="minorHAnsi" w:hAnsiTheme="minorHAnsi" w:cstheme="minorHAnsi"/>
          <w:color w:val="0000FF" w:themeColor="hyperlink"/>
          <w:u w:val="single"/>
        </w:rPr>
        <w:t>http://www.equalityni.org/ECNI/media/ECNI/Publications/Employers%20and%20Service%20Providers/SENDOCoPforSchools2006.pdf</w:t>
      </w:r>
    </w:p>
    <w:p w:rsidR="003870AF" w:rsidRPr="003870AF" w:rsidRDefault="003870AF" w:rsidP="00D82BBE">
      <w:pPr>
        <w:pStyle w:val="ListParagraph"/>
        <w:numPr>
          <w:ilvl w:val="0"/>
          <w:numId w:val="7"/>
        </w:numPr>
        <w:spacing w:line="360" w:lineRule="auto"/>
        <w:jc w:val="both"/>
        <w:rPr>
          <w:rFonts w:asciiTheme="minorHAnsi" w:hAnsiTheme="minorHAnsi" w:cstheme="minorHAnsi"/>
        </w:rPr>
      </w:pPr>
      <w:r w:rsidRPr="003870AF">
        <w:rPr>
          <w:rFonts w:asciiTheme="minorHAnsi" w:hAnsiTheme="minorHAnsi" w:cstheme="minorHAnsi"/>
        </w:rPr>
        <w:t xml:space="preserve">Department of Education Northern Ireland (2009) </w:t>
      </w:r>
      <w:r w:rsidRPr="003870AF">
        <w:rPr>
          <w:rFonts w:asciiTheme="minorHAnsi" w:hAnsiTheme="minorHAnsi" w:cstheme="minorHAnsi"/>
          <w:i/>
        </w:rPr>
        <w:t>Every School a Good School – a policy for school improvement</w:t>
      </w:r>
      <w:r w:rsidRPr="003870AF">
        <w:rPr>
          <w:rFonts w:asciiTheme="minorHAnsi" w:hAnsiTheme="minorHAnsi" w:cstheme="minorHAnsi"/>
        </w:rPr>
        <w:t xml:space="preserve">, Bangor: DENI.  </w:t>
      </w:r>
    </w:p>
    <w:p w:rsidR="003870AF" w:rsidRPr="003870AF" w:rsidRDefault="00883782" w:rsidP="003870AF">
      <w:pPr>
        <w:spacing w:line="360" w:lineRule="auto"/>
        <w:ind w:left="720"/>
        <w:jc w:val="both"/>
        <w:rPr>
          <w:rFonts w:asciiTheme="minorHAnsi" w:hAnsiTheme="minorHAnsi" w:cstheme="minorHAnsi"/>
        </w:rPr>
      </w:pPr>
      <w:hyperlink r:id="rId12" w:history="1">
        <w:r w:rsidR="003870AF" w:rsidRPr="003870AF">
          <w:rPr>
            <w:rStyle w:val="Hyperlink"/>
            <w:rFonts w:asciiTheme="minorHAnsi" w:hAnsiTheme="minorHAnsi" w:cstheme="minorHAnsi"/>
          </w:rPr>
          <w:t>http://www.deni.gov.uk/index/85-schools/03-schools_impvt_prog_pg/03-every-school-a-good-school-a-policy-for-school-improvement.htm</w:t>
        </w:r>
      </w:hyperlink>
    </w:p>
    <w:p w:rsidR="003870AF" w:rsidRPr="003870AF" w:rsidRDefault="003870AF" w:rsidP="00D82BBE">
      <w:pPr>
        <w:pStyle w:val="ListParagraph"/>
        <w:numPr>
          <w:ilvl w:val="0"/>
          <w:numId w:val="7"/>
        </w:numPr>
        <w:spacing w:line="360" w:lineRule="auto"/>
        <w:jc w:val="both"/>
        <w:rPr>
          <w:rFonts w:asciiTheme="minorHAnsi" w:hAnsiTheme="minorHAnsi" w:cstheme="minorHAnsi"/>
        </w:rPr>
      </w:pPr>
      <w:r w:rsidRPr="003870AF">
        <w:rPr>
          <w:rFonts w:asciiTheme="minorHAnsi" w:hAnsiTheme="minorHAnsi" w:cstheme="minorHAnsi"/>
        </w:rPr>
        <w:t xml:space="preserve">Inter-Board (2009) </w:t>
      </w:r>
      <w:r w:rsidRPr="003870AF">
        <w:rPr>
          <w:rFonts w:asciiTheme="minorHAnsi" w:hAnsiTheme="minorHAnsi" w:cstheme="minorHAnsi"/>
          <w:i/>
        </w:rPr>
        <w:t>Good Practice Guidelines</w:t>
      </w:r>
      <w:r w:rsidRPr="003870AF">
        <w:rPr>
          <w:rFonts w:asciiTheme="minorHAnsi" w:hAnsiTheme="minorHAnsi" w:cstheme="minorHAnsi"/>
        </w:rPr>
        <w:t>.</w:t>
      </w:r>
    </w:p>
    <w:p w:rsidR="003870AF" w:rsidRPr="003870AF" w:rsidRDefault="00883782" w:rsidP="003870AF">
      <w:pPr>
        <w:spacing w:line="360" w:lineRule="auto"/>
        <w:ind w:firstLine="720"/>
        <w:jc w:val="both"/>
        <w:rPr>
          <w:rFonts w:asciiTheme="minorHAnsi" w:hAnsiTheme="minorHAnsi" w:cstheme="minorHAnsi"/>
        </w:rPr>
      </w:pPr>
      <w:hyperlink r:id="rId13" w:history="1">
        <w:r w:rsidR="003870AF" w:rsidRPr="003870AF">
          <w:rPr>
            <w:rStyle w:val="Hyperlink"/>
            <w:rFonts w:asciiTheme="minorHAnsi" w:hAnsiTheme="minorHAnsi" w:cstheme="minorHAnsi"/>
          </w:rPr>
          <w:t>http://www.eani.org.uk/sites/default/files/2019-10/SEN%20Good%20Guidelines.pdf</w:t>
        </w:r>
      </w:hyperlink>
    </w:p>
    <w:p w:rsidR="003870AF" w:rsidRPr="003870AF" w:rsidRDefault="003870AF" w:rsidP="00D82BBE">
      <w:pPr>
        <w:pStyle w:val="ListParagraph"/>
        <w:numPr>
          <w:ilvl w:val="0"/>
          <w:numId w:val="7"/>
        </w:numPr>
        <w:spacing w:line="360" w:lineRule="auto"/>
        <w:jc w:val="both"/>
        <w:rPr>
          <w:rFonts w:asciiTheme="minorHAnsi" w:hAnsiTheme="minorHAnsi" w:cstheme="minorHAnsi"/>
        </w:rPr>
      </w:pPr>
      <w:r w:rsidRPr="003870AF">
        <w:rPr>
          <w:rFonts w:asciiTheme="minorHAnsi" w:hAnsiTheme="minorHAnsi" w:cstheme="minorHAnsi"/>
        </w:rPr>
        <w:t xml:space="preserve">Department of Education Northern Ireland </w:t>
      </w:r>
      <w:r w:rsidRPr="003870AF">
        <w:rPr>
          <w:rStyle w:val="Hyperlink"/>
          <w:rFonts w:asciiTheme="minorHAnsi" w:hAnsiTheme="minorHAnsi" w:cstheme="minorHAnsi"/>
        </w:rPr>
        <w:t xml:space="preserve">(2016) </w:t>
      </w:r>
      <w:r w:rsidRPr="003870AF">
        <w:rPr>
          <w:rStyle w:val="Hyperlink"/>
          <w:rFonts w:asciiTheme="minorHAnsi" w:hAnsiTheme="minorHAnsi" w:cstheme="minorHAnsi"/>
          <w:i/>
        </w:rPr>
        <w:t>Special Educational Needs and Disability (Northern Ireland) Act</w:t>
      </w:r>
      <w:r w:rsidRPr="003870AF">
        <w:rPr>
          <w:rStyle w:val="Hyperlink"/>
          <w:rFonts w:asciiTheme="minorHAnsi" w:hAnsiTheme="minorHAnsi" w:cstheme="minorHAnsi"/>
        </w:rPr>
        <w:t xml:space="preserve">, </w:t>
      </w:r>
      <w:r w:rsidRPr="003870AF">
        <w:rPr>
          <w:rFonts w:asciiTheme="minorHAnsi" w:hAnsiTheme="minorHAnsi" w:cstheme="minorHAnsi"/>
        </w:rPr>
        <w:t>Bangor: DENI.</w:t>
      </w:r>
    </w:p>
    <w:p w:rsidR="003870AF" w:rsidRPr="003870AF" w:rsidRDefault="003870AF" w:rsidP="003870AF">
      <w:pPr>
        <w:spacing w:line="360" w:lineRule="auto"/>
        <w:ind w:firstLine="720"/>
        <w:jc w:val="both"/>
        <w:rPr>
          <w:rStyle w:val="Hyperlink"/>
          <w:rFonts w:asciiTheme="minorHAnsi" w:hAnsiTheme="minorHAnsi" w:cstheme="minorHAnsi"/>
        </w:rPr>
      </w:pPr>
      <w:r w:rsidRPr="003870AF">
        <w:rPr>
          <w:rStyle w:val="Hyperlink"/>
          <w:rFonts w:asciiTheme="minorHAnsi" w:hAnsiTheme="minorHAnsi" w:cstheme="minorHAnsi"/>
        </w:rPr>
        <w:t xml:space="preserve"> </w:t>
      </w:r>
      <w:hyperlink r:id="rId14" w:history="1">
        <w:r w:rsidRPr="003870AF">
          <w:rPr>
            <w:rStyle w:val="Hyperlink"/>
            <w:rFonts w:asciiTheme="minorHAnsi" w:hAnsiTheme="minorHAnsi" w:cstheme="minorHAnsi"/>
          </w:rPr>
          <w:t>http://www.legislation.gov.uk/nia/2016/8/contents</w:t>
        </w:r>
      </w:hyperlink>
    </w:p>
    <w:p w:rsidR="00611AA7" w:rsidRDefault="00611AA7" w:rsidP="00E93613">
      <w:pPr>
        <w:spacing w:line="360" w:lineRule="auto"/>
        <w:rPr>
          <w:rFonts w:asciiTheme="minorHAnsi" w:hAnsiTheme="minorHAnsi" w:cstheme="minorHAnsi"/>
        </w:rPr>
      </w:pPr>
    </w:p>
    <w:p w:rsidR="00883782" w:rsidRDefault="00883782" w:rsidP="00E93613">
      <w:pPr>
        <w:spacing w:line="360" w:lineRule="auto"/>
        <w:rPr>
          <w:rFonts w:asciiTheme="minorHAnsi" w:hAnsiTheme="minorHAnsi" w:cstheme="minorHAnsi"/>
        </w:rPr>
      </w:pPr>
    </w:p>
    <w:p w:rsidR="00E04A7F" w:rsidRDefault="00DC03D0" w:rsidP="00E93613">
      <w:pPr>
        <w:spacing w:line="360" w:lineRule="auto"/>
        <w:rPr>
          <w:rFonts w:asciiTheme="minorHAnsi" w:hAnsiTheme="minorHAnsi" w:cs="Arial"/>
          <w:b/>
          <w:sz w:val="28"/>
          <w:szCs w:val="28"/>
        </w:rPr>
      </w:pPr>
      <w:r w:rsidRPr="007430D7">
        <w:rPr>
          <w:rFonts w:asciiTheme="minorHAnsi" w:hAnsiTheme="minorHAnsi" w:cs="Arial"/>
          <w:b/>
          <w:sz w:val="28"/>
          <w:szCs w:val="28"/>
        </w:rPr>
        <w:t>Special Ed</w:t>
      </w:r>
      <w:r w:rsidR="00165808" w:rsidRPr="007430D7">
        <w:rPr>
          <w:rFonts w:asciiTheme="minorHAnsi" w:hAnsiTheme="minorHAnsi" w:cs="Arial"/>
          <w:b/>
          <w:sz w:val="28"/>
          <w:szCs w:val="28"/>
        </w:rPr>
        <w:t xml:space="preserve">ucational Needs </w:t>
      </w:r>
      <w:r w:rsidRPr="007430D7">
        <w:rPr>
          <w:rFonts w:asciiTheme="minorHAnsi" w:hAnsiTheme="minorHAnsi" w:cs="Arial"/>
          <w:b/>
          <w:sz w:val="28"/>
          <w:szCs w:val="28"/>
        </w:rPr>
        <w:t>Policy</w:t>
      </w:r>
    </w:p>
    <w:p w:rsidR="00534473" w:rsidRPr="00534473" w:rsidRDefault="00534473" w:rsidP="00E93613">
      <w:pPr>
        <w:spacing w:line="360" w:lineRule="auto"/>
        <w:rPr>
          <w:rFonts w:asciiTheme="minorHAnsi" w:hAnsiTheme="minorHAnsi" w:cs="Arial"/>
          <w:b/>
          <w:sz w:val="28"/>
          <w:szCs w:val="28"/>
        </w:rPr>
      </w:pPr>
    </w:p>
    <w:p w:rsidR="00DC03D0" w:rsidRPr="00534473" w:rsidRDefault="00DC03D0" w:rsidP="00E93613">
      <w:pPr>
        <w:spacing w:line="360" w:lineRule="auto"/>
        <w:rPr>
          <w:rFonts w:asciiTheme="minorHAnsi" w:hAnsiTheme="minorHAnsi" w:cs="Arial"/>
          <w:b/>
        </w:rPr>
      </w:pPr>
      <w:r w:rsidRPr="00534473">
        <w:rPr>
          <w:rFonts w:asciiTheme="minorHAnsi" w:hAnsiTheme="minorHAnsi" w:cs="Arial"/>
          <w:b/>
        </w:rPr>
        <w:t>Rationale/Vision</w:t>
      </w:r>
    </w:p>
    <w:p w:rsidR="00DC03D0" w:rsidRPr="00534473" w:rsidRDefault="00651C6B" w:rsidP="00534473">
      <w:pPr>
        <w:spacing w:line="360" w:lineRule="auto"/>
        <w:jc w:val="both"/>
        <w:rPr>
          <w:rFonts w:asciiTheme="minorHAnsi" w:hAnsiTheme="minorHAnsi" w:cs="Arial"/>
        </w:rPr>
      </w:pPr>
      <w:r>
        <w:rPr>
          <w:rFonts w:asciiTheme="minorHAnsi" w:hAnsiTheme="minorHAnsi" w:cs="Arial"/>
        </w:rPr>
        <w:t xml:space="preserve">The Drelincourt </w:t>
      </w:r>
      <w:r w:rsidR="00DC03D0" w:rsidRPr="00534473">
        <w:rPr>
          <w:rFonts w:asciiTheme="minorHAnsi" w:hAnsiTheme="minorHAnsi" w:cs="Arial"/>
        </w:rPr>
        <w:t>Primary School staff are committed to providing equal access for all our pupils to a broad and balanced curriculum including the Nort</w:t>
      </w:r>
      <w:r w:rsidR="00E04A7F" w:rsidRPr="00534473">
        <w:rPr>
          <w:rFonts w:asciiTheme="minorHAnsi" w:hAnsiTheme="minorHAnsi" w:cs="Arial"/>
        </w:rPr>
        <w:t>hern Ireland Curriculum</w:t>
      </w:r>
      <w:r w:rsidR="00C44553">
        <w:rPr>
          <w:rFonts w:asciiTheme="minorHAnsi" w:hAnsiTheme="minorHAnsi" w:cs="Arial"/>
        </w:rPr>
        <w:t>.</w:t>
      </w:r>
      <w:r w:rsidR="00E04A7F" w:rsidRPr="00534473">
        <w:rPr>
          <w:rFonts w:asciiTheme="minorHAnsi" w:hAnsiTheme="minorHAnsi" w:cs="Arial"/>
        </w:rPr>
        <w:t xml:space="preserve"> </w:t>
      </w:r>
      <w:r w:rsidR="00DC03D0" w:rsidRPr="00534473">
        <w:rPr>
          <w:rFonts w:asciiTheme="minorHAnsi" w:hAnsiTheme="minorHAnsi" w:cs="Arial"/>
        </w:rPr>
        <w:t>We recognise that some pupils during their school career may have special educational needs and/or a disability.  In the interests of these children we will endeavour to make every reasonable arrangement to provide for their individual needs.</w:t>
      </w:r>
    </w:p>
    <w:p w:rsidR="00E04A7F" w:rsidRPr="007430D7" w:rsidRDefault="00E04A7F" w:rsidP="00E93613">
      <w:pPr>
        <w:spacing w:line="360" w:lineRule="auto"/>
        <w:rPr>
          <w:rFonts w:asciiTheme="minorHAnsi" w:hAnsiTheme="minorHAnsi" w:cs="Arial"/>
          <w:b/>
          <w:sz w:val="28"/>
          <w:szCs w:val="28"/>
        </w:rPr>
      </w:pPr>
    </w:p>
    <w:p w:rsidR="00E04A7F" w:rsidRDefault="00DC03D0" w:rsidP="00E93613">
      <w:pPr>
        <w:spacing w:line="360" w:lineRule="auto"/>
        <w:rPr>
          <w:rFonts w:asciiTheme="minorHAnsi" w:hAnsiTheme="minorHAnsi" w:cs="Arial"/>
          <w:b/>
          <w:sz w:val="28"/>
          <w:szCs w:val="28"/>
        </w:rPr>
      </w:pPr>
      <w:r w:rsidRPr="007430D7">
        <w:rPr>
          <w:rFonts w:asciiTheme="minorHAnsi" w:hAnsiTheme="minorHAnsi" w:cs="Arial"/>
          <w:b/>
          <w:sz w:val="28"/>
          <w:szCs w:val="28"/>
        </w:rPr>
        <w:t>Definitions</w:t>
      </w:r>
    </w:p>
    <w:p w:rsidR="00736BBC" w:rsidRDefault="00736BBC" w:rsidP="00736BBC">
      <w:pPr>
        <w:spacing w:line="360" w:lineRule="auto"/>
        <w:rPr>
          <w:rFonts w:asciiTheme="minorHAnsi" w:hAnsiTheme="minorHAnsi" w:cs="Arial"/>
          <w:b/>
        </w:rPr>
      </w:pPr>
    </w:p>
    <w:p w:rsidR="00736BBC" w:rsidRPr="008F3A58" w:rsidRDefault="00736BBC" w:rsidP="00736BBC">
      <w:pPr>
        <w:spacing w:line="360" w:lineRule="auto"/>
        <w:rPr>
          <w:rFonts w:asciiTheme="minorHAnsi" w:hAnsiTheme="minorHAnsi" w:cs="Arial"/>
          <w:i/>
          <w:u w:val="single"/>
        </w:rPr>
      </w:pPr>
      <w:r w:rsidRPr="008F3A58">
        <w:rPr>
          <w:rFonts w:asciiTheme="minorHAnsi" w:hAnsiTheme="minorHAnsi" w:cs="Arial"/>
          <w:i/>
          <w:u w:val="single"/>
        </w:rPr>
        <w:t>Disability</w:t>
      </w:r>
    </w:p>
    <w:p w:rsidR="00736BBC" w:rsidRPr="00534473" w:rsidRDefault="00736BBC" w:rsidP="00736BBC">
      <w:pPr>
        <w:spacing w:line="360" w:lineRule="auto"/>
        <w:jc w:val="both"/>
        <w:rPr>
          <w:rFonts w:asciiTheme="minorHAnsi" w:hAnsiTheme="minorHAnsi" w:cs="Arial"/>
        </w:rPr>
      </w:pPr>
      <w:r>
        <w:rPr>
          <w:rFonts w:asciiTheme="minorHAnsi" w:hAnsiTheme="minorHAnsi" w:cs="Arial"/>
        </w:rPr>
        <w:t>A disability is when s</w:t>
      </w:r>
      <w:r w:rsidRPr="00534473">
        <w:rPr>
          <w:rFonts w:asciiTheme="minorHAnsi" w:hAnsiTheme="minorHAnsi" w:cs="Arial"/>
        </w:rPr>
        <w:t>omeone who has a physical or mental impairment which has a substantial and long term effect on his or her ability to carry ou</w:t>
      </w:r>
      <w:r>
        <w:rPr>
          <w:rFonts w:asciiTheme="minorHAnsi" w:hAnsiTheme="minorHAnsi" w:cs="Arial"/>
        </w:rPr>
        <w:t xml:space="preserve">t normal day to day activities (Disability Discrimination Act, </w:t>
      </w:r>
      <w:r w:rsidRPr="00534473">
        <w:rPr>
          <w:rFonts w:asciiTheme="minorHAnsi" w:hAnsiTheme="minorHAnsi" w:cs="Arial"/>
        </w:rPr>
        <w:t>1995)</w:t>
      </w:r>
      <w:r>
        <w:rPr>
          <w:rFonts w:asciiTheme="minorHAnsi" w:hAnsiTheme="minorHAnsi" w:cs="Arial"/>
        </w:rPr>
        <w:t>.</w:t>
      </w:r>
    </w:p>
    <w:p w:rsidR="00534473" w:rsidRPr="007430D7" w:rsidRDefault="00534473" w:rsidP="00E93613">
      <w:pPr>
        <w:spacing w:line="360" w:lineRule="auto"/>
        <w:rPr>
          <w:rFonts w:asciiTheme="minorHAnsi" w:hAnsiTheme="minorHAnsi" w:cs="Arial"/>
          <w:b/>
          <w:sz w:val="28"/>
          <w:szCs w:val="28"/>
        </w:rPr>
      </w:pPr>
    </w:p>
    <w:p w:rsidR="00DC03D0" w:rsidRPr="008F3A58" w:rsidRDefault="00DC03D0" w:rsidP="00E93613">
      <w:pPr>
        <w:spacing w:line="360" w:lineRule="auto"/>
        <w:rPr>
          <w:rFonts w:asciiTheme="minorHAnsi" w:hAnsiTheme="minorHAnsi" w:cs="Arial"/>
          <w:i/>
          <w:u w:val="single"/>
        </w:rPr>
      </w:pPr>
      <w:r w:rsidRPr="008F3A58">
        <w:rPr>
          <w:rFonts w:asciiTheme="minorHAnsi" w:hAnsiTheme="minorHAnsi" w:cs="Arial"/>
          <w:i/>
          <w:u w:val="single"/>
        </w:rPr>
        <w:t>Learning Difficulty</w:t>
      </w:r>
    </w:p>
    <w:p w:rsidR="00736BBC" w:rsidRDefault="00BC1568" w:rsidP="00534473">
      <w:pPr>
        <w:spacing w:line="360" w:lineRule="auto"/>
        <w:jc w:val="both"/>
        <w:rPr>
          <w:rFonts w:asciiTheme="minorHAnsi" w:hAnsiTheme="minorHAnsi" w:cs="Arial"/>
        </w:rPr>
      </w:pPr>
      <w:r>
        <w:rPr>
          <w:rFonts w:asciiTheme="minorHAnsi" w:hAnsiTheme="minorHAnsi" w:cs="Arial"/>
        </w:rPr>
        <w:t>A l</w:t>
      </w:r>
      <w:r w:rsidR="00534473">
        <w:rPr>
          <w:rFonts w:asciiTheme="minorHAnsi" w:hAnsiTheme="minorHAnsi" w:cs="Arial"/>
        </w:rPr>
        <w:t>earning difficulty</w:t>
      </w:r>
      <w:r w:rsidR="00DC03D0" w:rsidRPr="00534473">
        <w:rPr>
          <w:rFonts w:asciiTheme="minorHAnsi" w:hAnsiTheme="minorHAnsi" w:cs="Arial"/>
        </w:rPr>
        <w:t xml:space="preserve"> means that the child has significantly greater difficulty in learning than the majority of children </w:t>
      </w:r>
      <w:r w:rsidR="00C44553">
        <w:rPr>
          <w:rFonts w:asciiTheme="minorHAnsi" w:hAnsiTheme="minorHAnsi" w:cs="Arial"/>
        </w:rPr>
        <w:t>who are the same age as him</w:t>
      </w:r>
      <w:r w:rsidR="00DC03D0" w:rsidRPr="00534473">
        <w:rPr>
          <w:rFonts w:asciiTheme="minorHAnsi" w:hAnsiTheme="minorHAnsi" w:cs="Arial"/>
        </w:rPr>
        <w:t xml:space="preserve"> or her, and/or has a disability which hinders his or her use of educational facilities.  </w:t>
      </w:r>
    </w:p>
    <w:p w:rsidR="00736BBC" w:rsidRDefault="00736BBC" w:rsidP="00534473">
      <w:pPr>
        <w:spacing w:line="360" w:lineRule="auto"/>
        <w:jc w:val="both"/>
        <w:rPr>
          <w:rFonts w:asciiTheme="minorHAnsi" w:hAnsiTheme="minorHAnsi" w:cs="Arial"/>
        </w:rPr>
      </w:pPr>
    </w:p>
    <w:p w:rsidR="00736BBC" w:rsidRPr="008F3A58" w:rsidRDefault="00736BBC" w:rsidP="00534473">
      <w:pPr>
        <w:spacing w:line="360" w:lineRule="auto"/>
        <w:jc w:val="both"/>
        <w:rPr>
          <w:rFonts w:asciiTheme="minorHAnsi" w:hAnsiTheme="minorHAnsi" w:cs="Arial"/>
          <w:i/>
          <w:u w:val="single"/>
        </w:rPr>
      </w:pPr>
      <w:r w:rsidRPr="008F3A58">
        <w:rPr>
          <w:rFonts w:asciiTheme="minorHAnsi" w:hAnsiTheme="minorHAnsi" w:cs="Arial"/>
          <w:i/>
          <w:u w:val="single"/>
        </w:rPr>
        <w:t>Special education provision</w:t>
      </w:r>
    </w:p>
    <w:p w:rsidR="00DC03D0" w:rsidRPr="00736BBC" w:rsidRDefault="00736BBC" w:rsidP="00736BBC">
      <w:pPr>
        <w:spacing w:line="360" w:lineRule="auto"/>
        <w:jc w:val="both"/>
        <w:rPr>
          <w:rFonts w:asciiTheme="minorHAnsi" w:hAnsiTheme="minorHAnsi" w:cs="Arial"/>
        </w:rPr>
      </w:pPr>
      <w:r>
        <w:rPr>
          <w:rFonts w:asciiTheme="minorHAnsi" w:hAnsiTheme="minorHAnsi" w:cs="Arial"/>
        </w:rPr>
        <w:t xml:space="preserve">Special education provision </w:t>
      </w:r>
      <w:r w:rsidR="00DC03D0" w:rsidRPr="00736BBC">
        <w:rPr>
          <w:rFonts w:asciiTheme="minorHAnsi" w:hAnsiTheme="minorHAnsi" w:cs="Arial"/>
        </w:rPr>
        <w:t xml:space="preserve">means educational provision which is different from, or additional to, the provision made generally </w:t>
      </w:r>
      <w:r>
        <w:rPr>
          <w:rFonts w:asciiTheme="minorHAnsi" w:hAnsiTheme="minorHAnsi" w:cs="Arial"/>
        </w:rPr>
        <w:t xml:space="preserve">for children of comparable age </w:t>
      </w:r>
      <w:r w:rsidR="00534473" w:rsidRPr="00736BBC">
        <w:rPr>
          <w:rFonts w:asciiTheme="minorHAnsi" w:hAnsiTheme="minorHAnsi" w:cs="Arial"/>
        </w:rPr>
        <w:t xml:space="preserve">(Code of Practice 1998, </w:t>
      </w:r>
      <w:r w:rsidR="002F6AE6" w:rsidRPr="00736BBC">
        <w:rPr>
          <w:rFonts w:asciiTheme="minorHAnsi" w:hAnsiTheme="minorHAnsi" w:cs="Arial"/>
        </w:rPr>
        <w:t>paragraph:</w:t>
      </w:r>
      <w:r w:rsidR="00534473" w:rsidRPr="00736BBC">
        <w:rPr>
          <w:rFonts w:asciiTheme="minorHAnsi" w:hAnsiTheme="minorHAnsi" w:cs="Arial"/>
        </w:rPr>
        <w:t xml:space="preserve"> </w:t>
      </w:r>
      <w:r w:rsidR="00DC03D0" w:rsidRPr="00736BBC">
        <w:rPr>
          <w:rFonts w:asciiTheme="minorHAnsi" w:hAnsiTheme="minorHAnsi" w:cs="Arial"/>
        </w:rPr>
        <w:t>1.4)</w:t>
      </w:r>
      <w:r>
        <w:rPr>
          <w:rFonts w:asciiTheme="minorHAnsi" w:hAnsiTheme="minorHAnsi" w:cs="Arial"/>
        </w:rPr>
        <w:t>.</w:t>
      </w:r>
      <w:r w:rsidR="00DE214F">
        <w:rPr>
          <w:rFonts w:asciiTheme="minorHAnsi" w:hAnsiTheme="minorHAnsi" w:cs="Arial"/>
        </w:rPr>
        <w:t xml:space="preserve"> </w:t>
      </w:r>
    </w:p>
    <w:p w:rsidR="00B90808" w:rsidRPr="007430D7" w:rsidRDefault="00B90808" w:rsidP="00E93613">
      <w:pPr>
        <w:spacing w:line="360" w:lineRule="auto"/>
        <w:rPr>
          <w:rFonts w:asciiTheme="minorHAnsi" w:hAnsiTheme="minorHAnsi" w:cs="Arial"/>
          <w:sz w:val="28"/>
          <w:szCs w:val="28"/>
        </w:rPr>
      </w:pPr>
    </w:p>
    <w:p w:rsidR="00DC03D0" w:rsidRPr="004D54DE" w:rsidRDefault="00E46177" w:rsidP="00E93613">
      <w:pPr>
        <w:spacing w:line="360" w:lineRule="auto"/>
        <w:rPr>
          <w:rFonts w:asciiTheme="minorHAnsi" w:hAnsiTheme="minorHAnsi" w:cs="Arial"/>
          <w:b/>
          <w:sz w:val="28"/>
          <w:szCs w:val="28"/>
        </w:rPr>
      </w:pPr>
      <w:r w:rsidRPr="004D54DE">
        <w:rPr>
          <w:rFonts w:asciiTheme="minorHAnsi" w:hAnsiTheme="minorHAnsi" w:cs="Arial"/>
          <w:b/>
          <w:sz w:val="28"/>
          <w:szCs w:val="28"/>
        </w:rPr>
        <w:t>SEN Provisions of SENDO</w:t>
      </w:r>
    </w:p>
    <w:p w:rsidR="00730F4F" w:rsidRPr="00730F4F" w:rsidRDefault="00730F4F" w:rsidP="00730F4F">
      <w:pPr>
        <w:spacing w:line="360" w:lineRule="auto"/>
        <w:jc w:val="both"/>
        <w:rPr>
          <w:rFonts w:asciiTheme="minorHAnsi" w:hAnsiTheme="minorHAnsi" w:cstheme="minorHAnsi"/>
        </w:rPr>
      </w:pPr>
      <w:r w:rsidRPr="00730F4F">
        <w:rPr>
          <w:rFonts w:asciiTheme="minorHAnsi" w:hAnsiTheme="minorHAnsi" w:cstheme="minorHAnsi"/>
        </w:rPr>
        <w:t xml:space="preserve">The Special Educational Needs and Disability Order (SENDO) (2005) legislation strengthened the right for children with a Statement to an ordinary school place unless it is against the </w:t>
      </w:r>
      <w:r w:rsidRPr="00730F4F">
        <w:rPr>
          <w:rFonts w:asciiTheme="minorHAnsi" w:hAnsiTheme="minorHAnsi" w:cstheme="minorHAnsi"/>
        </w:rPr>
        <w:lastRenderedPageBreak/>
        <w:t>wishes of parents or it is incompatible with the efficient education of others. Children who have special educational needs but do not have a statement, must, except in specific circumstances, be educated in an ordinary school  (Article 3(1) SENDO, 2005).</w:t>
      </w:r>
    </w:p>
    <w:p w:rsidR="00E04A7F" w:rsidRPr="007430D7" w:rsidRDefault="00E04A7F" w:rsidP="00E93613">
      <w:pPr>
        <w:spacing w:line="360" w:lineRule="auto"/>
        <w:rPr>
          <w:rFonts w:asciiTheme="minorHAnsi" w:hAnsiTheme="minorHAnsi" w:cs="Arial"/>
          <w:b/>
          <w:sz w:val="28"/>
          <w:szCs w:val="28"/>
        </w:rPr>
      </w:pPr>
    </w:p>
    <w:p w:rsidR="00E04A7F" w:rsidRDefault="00DC03D0" w:rsidP="00E93613">
      <w:pPr>
        <w:spacing w:line="360" w:lineRule="auto"/>
        <w:rPr>
          <w:rFonts w:asciiTheme="minorHAnsi" w:hAnsiTheme="minorHAnsi" w:cs="Arial"/>
          <w:b/>
          <w:sz w:val="28"/>
          <w:szCs w:val="28"/>
        </w:rPr>
      </w:pPr>
      <w:r w:rsidRPr="009845C7">
        <w:rPr>
          <w:rFonts w:asciiTheme="minorHAnsi" w:hAnsiTheme="minorHAnsi" w:cs="Arial"/>
          <w:b/>
          <w:sz w:val="28"/>
          <w:szCs w:val="28"/>
        </w:rPr>
        <w:t>Key Principles of Inclusion</w:t>
      </w:r>
    </w:p>
    <w:p w:rsidR="00730F4F" w:rsidRPr="00730F4F" w:rsidRDefault="00730F4F" w:rsidP="00730F4F">
      <w:pPr>
        <w:spacing w:line="360" w:lineRule="auto"/>
        <w:jc w:val="both"/>
        <w:rPr>
          <w:rFonts w:asciiTheme="minorHAnsi" w:hAnsiTheme="minorHAnsi" w:cstheme="minorHAnsi"/>
        </w:rPr>
      </w:pPr>
      <w:r w:rsidRPr="00730F4F">
        <w:rPr>
          <w:rFonts w:asciiTheme="minorHAnsi" w:hAnsiTheme="minorHAnsi" w:cstheme="minorHAnsi"/>
        </w:rPr>
        <w:t xml:space="preserve">Inclusion, according to the report ‘Removing Barriers to Achievement’, is about the quality of children's experience; how they are helped to learn, achieve and participate fully in the life of the school (DfES, 2004).     </w:t>
      </w:r>
    </w:p>
    <w:p w:rsidR="00730F4F" w:rsidRPr="00730F4F" w:rsidRDefault="00730F4F" w:rsidP="00730F4F">
      <w:pPr>
        <w:spacing w:line="360" w:lineRule="auto"/>
        <w:jc w:val="both"/>
        <w:rPr>
          <w:rFonts w:asciiTheme="minorHAnsi" w:hAnsiTheme="minorHAnsi" w:cstheme="minorHAnsi"/>
        </w:rPr>
      </w:pPr>
      <w:r w:rsidRPr="00730F4F">
        <w:rPr>
          <w:rFonts w:asciiTheme="minorHAnsi" w:hAnsiTheme="minorHAnsi" w:cstheme="minorHAnsi"/>
        </w:rPr>
        <w:t xml:space="preserve">    </w:t>
      </w:r>
    </w:p>
    <w:p w:rsidR="000543BD" w:rsidRDefault="00730F4F" w:rsidP="008F3A58">
      <w:pPr>
        <w:spacing w:line="360" w:lineRule="auto"/>
        <w:jc w:val="both"/>
        <w:rPr>
          <w:rFonts w:asciiTheme="minorHAnsi" w:hAnsiTheme="minorHAnsi" w:cstheme="minorHAnsi"/>
        </w:rPr>
      </w:pPr>
      <w:r w:rsidRPr="00730F4F">
        <w:rPr>
          <w:rFonts w:asciiTheme="minorHAnsi" w:hAnsiTheme="minorHAnsi" w:cstheme="minorHAnsi"/>
        </w:rPr>
        <w:t>In order to make sure that we meet our pupils’ needs and include them in all aspects of school life, this SEN policy links closely with all our other policies in supporting pupils such as: Positive Behaviour, Child Protection, Health and Safety and Medical Needs. It also</w:t>
      </w:r>
      <w:r w:rsidR="008F3A58">
        <w:rPr>
          <w:rFonts w:asciiTheme="minorHAnsi" w:hAnsiTheme="minorHAnsi" w:cstheme="minorHAnsi"/>
        </w:rPr>
        <w:t xml:space="preserve"> has links with</w:t>
      </w:r>
      <w:r w:rsidRPr="00730F4F">
        <w:rPr>
          <w:rFonts w:asciiTheme="minorHAnsi" w:hAnsiTheme="minorHAnsi" w:cstheme="minorHAnsi"/>
        </w:rPr>
        <w:t xml:space="preserve"> our </w:t>
      </w:r>
      <w:r w:rsidR="008F3A58">
        <w:rPr>
          <w:rFonts w:asciiTheme="minorHAnsi" w:hAnsiTheme="minorHAnsi" w:cstheme="minorHAnsi"/>
        </w:rPr>
        <w:t>Newcomer policy.</w:t>
      </w:r>
    </w:p>
    <w:p w:rsidR="008F3A58" w:rsidRPr="008F3A58" w:rsidRDefault="008F3A58" w:rsidP="008F3A58">
      <w:pPr>
        <w:spacing w:line="360" w:lineRule="auto"/>
        <w:jc w:val="both"/>
        <w:rPr>
          <w:rFonts w:asciiTheme="minorHAnsi" w:hAnsiTheme="minorHAnsi" w:cstheme="minorHAnsi"/>
        </w:rPr>
      </w:pPr>
    </w:p>
    <w:p w:rsidR="00206A41" w:rsidRDefault="00206A41" w:rsidP="004D65FB">
      <w:pPr>
        <w:spacing w:line="360" w:lineRule="auto"/>
        <w:jc w:val="both"/>
        <w:rPr>
          <w:rFonts w:asciiTheme="minorHAnsi" w:hAnsiTheme="minorHAnsi" w:cstheme="minorHAnsi"/>
        </w:rPr>
      </w:pPr>
      <w:r w:rsidRPr="004D65FB">
        <w:rPr>
          <w:rFonts w:asciiTheme="minorHAnsi" w:hAnsiTheme="minorHAnsi" w:cstheme="minorHAnsi"/>
        </w:rPr>
        <w:t>The following areas encompass all aspects of SEN/disability:</w:t>
      </w:r>
    </w:p>
    <w:p w:rsidR="004C23CD" w:rsidRPr="004D65FB" w:rsidRDefault="004C23CD" w:rsidP="004D65FB">
      <w:pPr>
        <w:spacing w:line="360" w:lineRule="auto"/>
        <w:jc w:val="both"/>
        <w:rPr>
          <w:rFonts w:asciiTheme="minorHAnsi" w:hAnsiTheme="minorHAnsi" w:cstheme="minorHAnsi"/>
        </w:rPr>
      </w:pPr>
    </w:p>
    <w:p w:rsidR="00206A41" w:rsidRPr="004D65FB" w:rsidRDefault="00206A41" w:rsidP="00206A41">
      <w:pPr>
        <w:spacing w:line="360" w:lineRule="auto"/>
        <w:jc w:val="both"/>
        <w:rPr>
          <w:rFonts w:asciiTheme="minorHAnsi" w:hAnsiTheme="minorHAnsi" w:cstheme="minorHAnsi"/>
          <w:b/>
        </w:rPr>
      </w:pPr>
      <w:r w:rsidRPr="004D65FB">
        <w:rPr>
          <w:rFonts w:asciiTheme="minorHAnsi" w:hAnsiTheme="minorHAnsi" w:cstheme="minorHAnsi"/>
          <w:b/>
        </w:rPr>
        <w:t>1.</w:t>
      </w:r>
      <w:r w:rsidRPr="004D65FB">
        <w:rPr>
          <w:rFonts w:asciiTheme="minorHAnsi" w:hAnsiTheme="minorHAnsi" w:cstheme="minorHAnsi"/>
          <w:b/>
        </w:rPr>
        <w:tab/>
        <w:t>Cognition and Learning (CL) – language, literacy, mathematics, numeracy</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a)</w:t>
      </w:r>
      <w:r w:rsidRPr="004D65FB">
        <w:rPr>
          <w:rFonts w:asciiTheme="minorHAnsi" w:hAnsiTheme="minorHAnsi" w:cstheme="minorHAnsi"/>
        </w:rPr>
        <w:tab/>
        <w:t>Dyslexia (DYL) or Specific Learning Difficulty (SpLD) - language/literacy</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b)</w:t>
      </w:r>
      <w:r w:rsidRPr="004D65FB">
        <w:rPr>
          <w:rFonts w:asciiTheme="minorHAnsi" w:hAnsiTheme="minorHAnsi" w:cstheme="minorHAnsi"/>
        </w:rPr>
        <w:tab/>
        <w:t>Dyscalculia (DYC) or Specific Learning Difficulty (SpLD) - mathematics/numeracy</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c)</w:t>
      </w:r>
      <w:r w:rsidRPr="004D65FB">
        <w:rPr>
          <w:rFonts w:asciiTheme="minorHAnsi" w:hAnsiTheme="minorHAnsi" w:cstheme="minorHAnsi"/>
        </w:rPr>
        <w:tab/>
        <w:t>Moderate Learning Difficulties (MLD)</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d)</w:t>
      </w:r>
      <w:r w:rsidRPr="004D65FB">
        <w:rPr>
          <w:rFonts w:asciiTheme="minorHAnsi" w:hAnsiTheme="minorHAnsi" w:cstheme="minorHAnsi"/>
        </w:rPr>
        <w:tab/>
        <w:t>Severe Learning Difficulties (SLD)</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e)</w:t>
      </w:r>
      <w:r w:rsidRPr="004D65FB">
        <w:rPr>
          <w:rFonts w:asciiTheme="minorHAnsi" w:hAnsiTheme="minorHAnsi" w:cstheme="minorHAnsi"/>
        </w:rPr>
        <w:tab/>
        <w:t>Profound and Multiple Learning Difficulties (PMLD)</w:t>
      </w:r>
    </w:p>
    <w:p w:rsidR="00206A41" w:rsidRDefault="00206A41" w:rsidP="00206A41">
      <w:pPr>
        <w:jc w:val="both"/>
        <w:rPr>
          <w:rFonts w:asciiTheme="minorHAnsi" w:hAnsiTheme="minorHAnsi" w:cstheme="minorHAnsi"/>
        </w:rPr>
      </w:pPr>
    </w:p>
    <w:p w:rsidR="004D65FB" w:rsidRPr="004D65FB" w:rsidRDefault="004D65FB" w:rsidP="00206A41">
      <w:pPr>
        <w:jc w:val="both"/>
        <w:rPr>
          <w:rFonts w:asciiTheme="minorHAnsi" w:hAnsiTheme="minorHAnsi" w:cstheme="minorHAnsi"/>
        </w:rPr>
      </w:pP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b/>
        </w:rPr>
        <w:t>2.</w:t>
      </w:r>
      <w:r w:rsidRPr="004D65FB">
        <w:rPr>
          <w:rFonts w:asciiTheme="minorHAnsi" w:hAnsiTheme="minorHAnsi" w:cstheme="minorHAnsi"/>
        </w:rPr>
        <w:tab/>
      </w:r>
      <w:r w:rsidRPr="004D65FB">
        <w:rPr>
          <w:rFonts w:asciiTheme="minorHAnsi" w:hAnsiTheme="minorHAnsi" w:cstheme="minorHAnsi"/>
          <w:b/>
        </w:rPr>
        <w:t>Social, Behavioural, Emotional and Well-being (SBEW)</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a)</w:t>
      </w:r>
      <w:r w:rsidRPr="004D65FB">
        <w:rPr>
          <w:rFonts w:asciiTheme="minorHAnsi" w:hAnsiTheme="minorHAnsi" w:cstheme="minorHAnsi"/>
        </w:rPr>
        <w:tab/>
        <w:t>Social and Behavioural Difficulties (SBD)</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b)</w:t>
      </w:r>
      <w:r w:rsidRPr="004D65FB">
        <w:rPr>
          <w:rFonts w:asciiTheme="minorHAnsi" w:hAnsiTheme="minorHAnsi" w:cstheme="minorHAnsi"/>
        </w:rPr>
        <w:tab/>
        <w:t>Emotional and Well-being Difficulties (EWD)</w:t>
      </w:r>
    </w:p>
    <w:p w:rsidR="00206A41" w:rsidRPr="004D65FB" w:rsidRDefault="00206A41" w:rsidP="004D65FB">
      <w:pPr>
        <w:spacing w:line="360" w:lineRule="auto"/>
        <w:jc w:val="both"/>
        <w:rPr>
          <w:rFonts w:asciiTheme="minorHAnsi" w:hAnsiTheme="minorHAnsi" w:cstheme="minorHAnsi"/>
        </w:rPr>
      </w:pPr>
      <w:r w:rsidRPr="004D65FB">
        <w:rPr>
          <w:rFonts w:asciiTheme="minorHAnsi" w:hAnsiTheme="minorHAnsi" w:cstheme="minorHAnsi"/>
        </w:rPr>
        <w:t>b)</w:t>
      </w:r>
      <w:r w:rsidRPr="004D65FB">
        <w:rPr>
          <w:rFonts w:asciiTheme="minorHAnsi" w:hAnsiTheme="minorHAnsi" w:cstheme="minorHAnsi"/>
        </w:rPr>
        <w:tab/>
        <w:t>Severe Challenging Behaviour associated with SLD or PMLD (SCB)</w:t>
      </w:r>
    </w:p>
    <w:p w:rsidR="00206A41" w:rsidRPr="004D65FB" w:rsidRDefault="00206A41" w:rsidP="00206A41">
      <w:pPr>
        <w:jc w:val="both"/>
        <w:rPr>
          <w:rFonts w:asciiTheme="minorHAnsi" w:hAnsiTheme="minorHAnsi" w:cstheme="minorHAnsi"/>
        </w:rPr>
      </w:pPr>
    </w:p>
    <w:p w:rsidR="00206A41" w:rsidRPr="004D65FB" w:rsidRDefault="00206A41" w:rsidP="00206A41">
      <w:pPr>
        <w:jc w:val="both"/>
        <w:rPr>
          <w:rFonts w:asciiTheme="minorHAnsi" w:hAnsiTheme="minorHAnsi" w:cstheme="minorHAnsi"/>
        </w:rPr>
      </w:pPr>
    </w:p>
    <w:p w:rsidR="00206A41" w:rsidRPr="004D65FB" w:rsidRDefault="00206A41" w:rsidP="00206A41">
      <w:pPr>
        <w:spacing w:line="360" w:lineRule="auto"/>
        <w:rPr>
          <w:rFonts w:asciiTheme="minorHAnsi" w:hAnsiTheme="minorHAnsi" w:cstheme="minorHAnsi"/>
          <w:b/>
        </w:rPr>
      </w:pPr>
      <w:r w:rsidRPr="004D65FB">
        <w:rPr>
          <w:rFonts w:asciiTheme="minorHAnsi" w:hAnsiTheme="minorHAnsi" w:cstheme="minorHAnsi"/>
          <w:b/>
        </w:rPr>
        <w:t>3.</w:t>
      </w:r>
      <w:r w:rsidRPr="004D65FB">
        <w:rPr>
          <w:rFonts w:asciiTheme="minorHAnsi" w:hAnsiTheme="minorHAnsi" w:cstheme="minorHAnsi"/>
          <w:b/>
        </w:rPr>
        <w:tab/>
        <w:t>Speech, Language and Communication Needs (SLCN)</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t>a)</w:t>
      </w:r>
      <w:r w:rsidRPr="004D65FB">
        <w:rPr>
          <w:rFonts w:asciiTheme="minorHAnsi" w:hAnsiTheme="minorHAnsi" w:cstheme="minorHAnsi"/>
        </w:rPr>
        <w:tab/>
        <w:t>Developmental Language Disorder (DLD)</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t>b)</w:t>
      </w:r>
      <w:r w:rsidRPr="004D65FB">
        <w:rPr>
          <w:rFonts w:asciiTheme="minorHAnsi" w:hAnsiTheme="minorHAnsi" w:cstheme="minorHAnsi"/>
        </w:rPr>
        <w:tab/>
        <w:t>Language Disorder associated with a differentiating/ biomedical condition (LD)</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lastRenderedPageBreak/>
        <w:t>c)</w:t>
      </w:r>
      <w:r w:rsidRPr="004D65FB">
        <w:rPr>
          <w:rFonts w:asciiTheme="minorHAnsi" w:hAnsiTheme="minorHAnsi" w:cstheme="minorHAnsi"/>
        </w:rPr>
        <w:tab/>
        <w:t>Communication and Social Interaction Difficulties (CSID)</w:t>
      </w:r>
    </w:p>
    <w:p w:rsidR="00206A41" w:rsidRPr="004D65FB" w:rsidRDefault="00206A41" w:rsidP="00206A41">
      <w:pPr>
        <w:spacing w:line="360" w:lineRule="auto"/>
        <w:rPr>
          <w:rFonts w:asciiTheme="minorHAnsi" w:hAnsiTheme="minorHAnsi" w:cstheme="minorHAnsi"/>
          <w:b/>
        </w:rPr>
      </w:pPr>
    </w:p>
    <w:p w:rsidR="00206A41" w:rsidRPr="004D65FB" w:rsidRDefault="00206A41" w:rsidP="00206A41">
      <w:pPr>
        <w:spacing w:line="360" w:lineRule="auto"/>
        <w:rPr>
          <w:rFonts w:asciiTheme="minorHAnsi" w:hAnsiTheme="minorHAnsi" w:cstheme="minorHAnsi"/>
          <w:b/>
        </w:rPr>
      </w:pPr>
      <w:r w:rsidRPr="004D65FB">
        <w:rPr>
          <w:rFonts w:asciiTheme="minorHAnsi" w:hAnsiTheme="minorHAnsi" w:cstheme="minorHAnsi"/>
          <w:b/>
        </w:rPr>
        <w:t xml:space="preserve">4. </w:t>
      </w:r>
      <w:r w:rsidRPr="004D65FB">
        <w:rPr>
          <w:rFonts w:asciiTheme="minorHAnsi" w:hAnsiTheme="minorHAnsi" w:cstheme="minorHAnsi"/>
          <w:b/>
        </w:rPr>
        <w:tab/>
        <w:t>Sensory (SE)</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t>a)</w:t>
      </w:r>
      <w:r w:rsidRPr="004D65FB">
        <w:rPr>
          <w:rFonts w:asciiTheme="minorHAnsi" w:hAnsiTheme="minorHAnsi" w:cstheme="minorHAnsi"/>
        </w:rPr>
        <w:tab/>
        <w:t>Blind (BD)</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t>b)</w:t>
      </w:r>
      <w:r w:rsidRPr="004D65FB">
        <w:rPr>
          <w:rFonts w:asciiTheme="minorHAnsi" w:hAnsiTheme="minorHAnsi" w:cstheme="minorHAnsi"/>
        </w:rPr>
        <w:tab/>
        <w:t>Partially Sighted (PS)</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t>c)</w:t>
      </w:r>
      <w:r w:rsidRPr="004D65FB">
        <w:rPr>
          <w:rFonts w:asciiTheme="minorHAnsi" w:hAnsiTheme="minorHAnsi" w:cstheme="minorHAnsi"/>
        </w:rPr>
        <w:tab/>
        <w:t>Severe/Profound Hearing Impairment (SPHI)</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t>d)</w:t>
      </w:r>
      <w:r w:rsidRPr="004D65FB">
        <w:rPr>
          <w:rFonts w:asciiTheme="minorHAnsi" w:hAnsiTheme="minorHAnsi" w:cstheme="minorHAnsi"/>
        </w:rPr>
        <w:tab/>
        <w:t>Mild or Moderate Hearing Impairment (MMHI)</w:t>
      </w:r>
    </w:p>
    <w:p w:rsidR="00206A41" w:rsidRPr="004D65FB" w:rsidRDefault="00206A41" w:rsidP="004D65FB">
      <w:pPr>
        <w:spacing w:line="360" w:lineRule="auto"/>
        <w:rPr>
          <w:rFonts w:asciiTheme="minorHAnsi" w:hAnsiTheme="minorHAnsi" w:cstheme="minorHAnsi"/>
        </w:rPr>
      </w:pPr>
      <w:r w:rsidRPr="004D65FB">
        <w:rPr>
          <w:rFonts w:asciiTheme="minorHAnsi" w:hAnsiTheme="minorHAnsi" w:cstheme="minorHAnsi"/>
        </w:rPr>
        <w:t>e)</w:t>
      </w:r>
      <w:r w:rsidRPr="004D65FB">
        <w:rPr>
          <w:rFonts w:asciiTheme="minorHAnsi" w:hAnsiTheme="minorHAnsi" w:cstheme="minorHAnsi"/>
        </w:rPr>
        <w:tab/>
        <w:t>Multi-sensory Impairment (MSI)</w:t>
      </w:r>
    </w:p>
    <w:p w:rsidR="00206A41" w:rsidRPr="004D65FB" w:rsidRDefault="00206A41" w:rsidP="00206A41">
      <w:pPr>
        <w:rPr>
          <w:rFonts w:asciiTheme="minorHAnsi" w:hAnsiTheme="minorHAnsi" w:cstheme="minorHAnsi"/>
        </w:rPr>
      </w:pPr>
    </w:p>
    <w:p w:rsidR="00206A41" w:rsidRPr="004D65FB" w:rsidRDefault="00206A41" w:rsidP="00206A41">
      <w:pPr>
        <w:spacing w:line="360" w:lineRule="auto"/>
        <w:rPr>
          <w:rFonts w:asciiTheme="minorHAnsi" w:hAnsiTheme="minorHAnsi" w:cstheme="minorHAnsi"/>
          <w:b/>
        </w:rPr>
      </w:pPr>
      <w:r w:rsidRPr="004D65FB">
        <w:rPr>
          <w:rFonts w:asciiTheme="minorHAnsi" w:hAnsiTheme="minorHAnsi" w:cstheme="minorHAnsi"/>
          <w:b/>
        </w:rPr>
        <w:t xml:space="preserve">5. </w:t>
      </w:r>
      <w:r w:rsidRPr="004D65FB">
        <w:rPr>
          <w:rFonts w:asciiTheme="minorHAnsi" w:hAnsiTheme="minorHAnsi" w:cstheme="minorHAnsi"/>
          <w:b/>
        </w:rPr>
        <w:tab/>
        <w:t>Physical Need (PN)</w:t>
      </w:r>
    </w:p>
    <w:p w:rsidR="00206A41" w:rsidRPr="004D65FB" w:rsidRDefault="00206A41" w:rsidP="00206A41">
      <w:pPr>
        <w:spacing w:line="360" w:lineRule="auto"/>
        <w:rPr>
          <w:rFonts w:asciiTheme="minorHAnsi" w:hAnsiTheme="minorHAnsi" w:cstheme="minorHAnsi"/>
        </w:rPr>
      </w:pPr>
      <w:r w:rsidRPr="004D65FB">
        <w:rPr>
          <w:rFonts w:asciiTheme="minorHAnsi" w:hAnsiTheme="minorHAnsi" w:cstheme="minorHAnsi"/>
        </w:rPr>
        <w:t>a)</w:t>
      </w:r>
      <w:r w:rsidRPr="004D65FB">
        <w:rPr>
          <w:rFonts w:asciiTheme="minorHAnsi" w:hAnsiTheme="minorHAnsi" w:cstheme="minorHAnsi"/>
        </w:rPr>
        <w:tab/>
        <w:t>Physical (P)</w:t>
      </w:r>
    </w:p>
    <w:p w:rsidR="00206A41" w:rsidRPr="004D65FB" w:rsidRDefault="00206A41" w:rsidP="00206A41">
      <w:pPr>
        <w:spacing w:line="360" w:lineRule="auto"/>
        <w:jc w:val="both"/>
        <w:rPr>
          <w:rFonts w:asciiTheme="minorHAnsi" w:hAnsiTheme="minorHAnsi" w:cstheme="minorHAnsi"/>
        </w:rPr>
      </w:pPr>
      <w:r w:rsidRPr="004D65FB">
        <w:rPr>
          <w:rFonts w:asciiTheme="minorHAnsi" w:hAnsiTheme="minorHAnsi" w:cstheme="minorHAnsi"/>
        </w:rPr>
        <w:t>Pupils should be under this category if they have a medical diagnosis that requires provision in addition to reasonable adjustments.</w:t>
      </w:r>
    </w:p>
    <w:p w:rsidR="004D65FB" w:rsidRDefault="004D65FB" w:rsidP="00206A41">
      <w:pPr>
        <w:spacing w:line="360" w:lineRule="auto"/>
        <w:ind w:left="720" w:hanging="720"/>
        <w:rPr>
          <w:rFonts w:asciiTheme="minorHAnsi" w:hAnsiTheme="minorHAnsi" w:cstheme="minorHAnsi"/>
          <w:b/>
        </w:rPr>
      </w:pPr>
    </w:p>
    <w:p w:rsidR="004D65FB" w:rsidRPr="004D65FB" w:rsidRDefault="00206A41" w:rsidP="004D65FB">
      <w:pPr>
        <w:spacing w:line="360" w:lineRule="auto"/>
        <w:ind w:left="720" w:hanging="720"/>
        <w:rPr>
          <w:rFonts w:asciiTheme="minorHAnsi" w:hAnsiTheme="minorHAnsi" w:cstheme="minorHAnsi"/>
          <w:b/>
        </w:rPr>
      </w:pPr>
      <w:r w:rsidRPr="004D65FB">
        <w:rPr>
          <w:rFonts w:asciiTheme="minorHAnsi" w:hAnsiTheme="minorHAnsi" w:cstheme="minorHAnsi"/>
          <w:b/>
        </w:rPr>
        <w:t>*Under Assessment (U)</w:t>
      </w:r>
      <w:r w:rsidR="004D65FB">
        <w:rPr>
          <w:rFonts w:asciiTheme="minorHAnsi" w:hAnsiTheme="minorHAnsi" w:cstheme="minorHAnsi"/>
          <w:b/>
        </w:rPr>
        <w:t xml:space="preserve"> - </w:t>
      </w:r>
      <w:r w:rsidRPr="004D65FB">
        <w:rPr>
          <w:rFonts w:asciiTheme="minorHAnsi" w:hAnsiTheme="minorHAnsi" w:cstheme="minorHAnsi"/>
          <w:i/>
        </w:rPr>
        <w:t>It is not anticipated that this will be commonly used.</w:t>
      </w:r>
    </w:p>
    <w:p w:rsidR="00206A41" w:rsidRPr="004D65FB" w:rsidRDefault="00206A41" w:rsidP="00206A41">
      <w:pPr>
        <w:spacing w:line="360" w:lineRule="auto"/>
        <w:jc w:val="both"/>
        <w:rPr>
          <w:rFonts w:asciiTheme="minorHAnsi" w:hAnsiTheme="minorHAnsi" w:cstheme="minorHAnsi"/>
        </w:rPr>
      </w:pPr>
      <w:r w:rsidRPr="004D65FB">
        <w:rPr>
          <w:rFonts w:asciiTheme="minorHAnsi" w:hAnsiTheme="minorHAnsi" w:cstheme="minorHAnsi"/>
        </w:rPr>
        <w:t>A pupil with SEN who is recorded in any one of the five overarching SEN categories and who has been assessed by the Educational Psychology Service at the current Stage Three of the Code of Practice (1998) can be recorded as ‘</w:t>
      </w:r>
      <w:r w:rsidRPr="004D65FB">
        <w:rPr>
          <w:rFonts w:asciiTheme="minorHAnsi" w:hAnsiTheme="minorHAnsi" w:cstheme="minorHAnsi"/>
          <w:i/>
        </w:rPr>
        <w:t>Under Assessment’</w:t>
      </w:r>
      <w:r w:rsidRPr="004D65FB">
        <w:rPr>
          <w:rFonts w:asciiTheme="minorHAnsi" w:hAnsiTheme="minorHAnsi" w:cstheme="minorHAnsi"/>
        </w:rPr>
        <w:t xml:space="preserve"> (U) if no other descriptor applies, and:</w:t>
      </w:r>
    </w:p>
    <w:p w:rsidR="00206A41" w:rsidRPr="004D65FB" w:rsidRDefault="00206A41" w:rsidP="00206A41">
      <w:pPr>
        <w:spacing w:line="360" w:lineRule="auto"/>
        <w:jc w:val="center"/>
        <w:rPr>
          <w:rFonts w:asciiTheme="minorHAnsi" w:hAnsiTheme="minorHAnsi" w:cstheme="minorHAnsi"/>
          <w:i/>
        </w:rPr>
      </w:pPr>
      <w:r w:rsidRPr="004D65FB">
        <w:rPr>
          <w:rFonts w:asciiTheme="minorHAnsi" w:hAnsiTheme="minorHAnsi" w:cstheme="minorHAnsi"/>
          <w:i/>
        </w:rPr>
        <w:t>either</w:t>
      </w:r>
    </w:p>
    <w:p w:rsidR="00206A41" w:rsidRPr="004D65FB" w:rsidRDefault="00206A41" w:rsidP="00D82BBE">
      <w:pPr>
        <w:pStyle w:val="ListParagraph"/>
        <w:numPr>
          <w:ilvl w:val="0"/>
          <w:numId w:val="8"/>
        </w:numPr>
        <w:spacing w:line="360" w:lineRule="auto"/>
        <w:rPr>
          <w:rFonts w:asciiTheme="minorHAnsi" w:hAnsiTheme="minorHAnsi" w:cstheme="minorHAnsi"/>
          <w:b/>
        </w:rPr>
      </w:pPr>
      <w:r w:rsidRPr="004D65FB">
        <w:rPr>
          <w:rFonts w:asciiTheme="minorHAnsi" w:hAnsiTheme="minorHAnsi" w:cstheme="minorHAnsi"/>
        </w:rPr>
        <w:t>They have been referred for a medical diagnosis and are on the waiting list.</w:t>
      </w:r>
    </w:p>
    <w:p w:rsidR="00206A41" w:rsidRPr="004D65FB" w:rsidRDefault="00206A41" w:rsidP="00206A41">
      <w:pPr>
        <w:spacing w:line="360" w:lineRule="auto"/>
        <w:jc w:val="center"/>
        <w:rPr>
          <w:rFonts w:asciiTheme="minorHAnsi" w:hAnsiTheme="minorHAnsi" w:cstheme="minorHAnsi"/>
          <w:i/>
        </w:rPr>
      </w:pPr>
      <w:r w:rsidRPr="004D65FB">
        <w:rPr>
          <w:rFonts w:asciiTheme="minorHAnsi" w:hAnsiTheme="minorHAnsi" w:cstheme="minorHAnsi"/>
          <w:i/>
        </w:rPr>
        <w:t>or</w:t>
      </w:r>
    </w:p>
    <w:p w:rsidR="00206A41" w:rsidRPr="004D65FB" w:rsidRDefault="00206A41" w:rsidP="00D82BBE">
      <w:pPr>
        <w:pStyle w:val="ListParagraph"/>
        <w:numPr>
          <w:ilvl w:val="0"/>
          <w:numId w:val="8"/>
        </w:numPr>
        <w:spacing w:line="360" w:lineRule="auto"/>
        <w:rPr>
          <w:rFonts w:asciiTheme="minorHAnsi" w:hAnsiTheme="minorHAnsi" w:cstheme="minorHAnsi"/>
          <w:b/>
        </w:rPr>
      </w:pPr>
      <w:r w:rsidRPr="004D65FB">
        <w:rPr>
          <w:rFonts w:asciiTheme="minorHAnsi" w:hAnsiTheme="minorHAnsi" w:cstheme="minorHAnsi"/>
        </w:rPr>
        <w:t>They are too young for an educational psychologist to make a clear category determination and they plan to follow up.</w:t>
      </w:r>
    </w:p>
    <w:p w:rsidR="00206A41" w:rsidRPr="004D65FB" w:rsidRDefault="00206A41" w:rsidP="00206A41">
      <w:pPr>
        <w:spacing w:line="360" w:lineRule="auto"/>
        <w:jc w:val="center"/>
        <w:rPr>
          <w:rFonts w:asciiTheme="minorHAnsi" w:hAnsiTheme="minorHAnsi" w:cstheme="minorHAnsi"/>
          <w:i/>
        </w:rPr>
      </w:pPr>
      <w:r w:rsidRPr="004D65FB">
        <w:rPr>
          <w:rFonts w:asciiTheme="minorHAnsi" w:hAnsiTheme="minorHAnsi" w:cstheme="minorHAnsi"/>
          <w:i/>
        </w:rPr>
        <w:t>or</w:t>
      </w:r>
    </w:p>
    <w:p w:rsidR="00206A41" w:rsidRPr="004D65FB" w:rsidRDefault="00206A41" w:rsidP="00D82BBE">
      <w:pPr>
        <w:pStyle w:val="ListParagraph"/>
        <w:numPr>
          <w:ilvl w:val="0"/>
          <w:numId w:val="8"/>
        </w:numPr>
        <w:spacing w:line="360" w:lineRule="auto"/>
        <w:rPr>
          <w:rFonts w:asciiTheme="minorHAnsi" w:hAnsiTheme="minorHAnsi" w:cstheme="minorHAnsi"/>
          <w:b/>
        </w:rPr>
      </w:pPr>
      <w:r w:rsidRPr="004D65FB">
        <w:rPr>
          <w:rFonts w:asciiTheme="minorHAnsi" w:hAnsiTheme="minorHAnsi" w:cstheme="minorHAnsi"/>
        </w:rPr>
        <w:t>They have been placed in a specialist provision by Statutory Operations as an emergency placement and are undergoing statutory assessment.</w:t>
      </w:r>
    </w:p>
    <w:p w:rsidR="00206A41" w:rsidRPr="004D65FB" w:rsidRDefault="00206A41" w:rsidP="00206A41">
      <w:pPr>
        <w:pStyle w:val="ListParagraph"/>
        <w:spacing w:line="360" w:lineRule="auto"/>
        <w:ind w:left="1080"/>
        <w:rPr>
          <w:rFonts w:asciiTheme="minorHAnsi" w:hAnsiTheme="minorHAnsi" w:cstheme="minorHAnsi"/>
          <w:b/>
        </w:rPr>
      </w:pPr>
    </w:p>
    <w:p w:rsidR="00617606" w:rsidRDefault="00617606" w:rsidP="00206A41">
      <w:pPr>
        <w:spacing w:line="360" w:lineRule="auto"/>
        <w:jc w:val="both"/>
        <w:rPr>
          <w:rFonts w:asciiTheme="minorHAnsi" w:hAnsiTheme="minorHAnsi" w:cstheme="minorHAnsi"/>
        </w:rPr>
      </w:pPr>
    </w:p>
    <w:p w:rsidR="00617606" w:rsidRDefault="00617606" w:rsidP="00206A41">
      <w:pPr>
        <w:spacing w:line="360" w:lineRule="auto"/>
        <w:jc w:val="both"/>
        <w:rPr>
          <w:rFonts w:asciiTheme="minorHAnsi" w:hAnsiTheme="minorHAnsi" w:cstheme="minorHAnsi"/>
        </w:rPr>
      </w:pPr>
    </w:p>
    <w:p w:rsidR="00617606" w:rsidRDefault="00617606" w:rsidP="00206A41">
      <w:pPr>
        <w:spacing w:line="360" w:lineRule="auto"/>
        <w:jc w:val="both"/>
        <w:rPr>
          <w:rFonts w:asciiTheme="minorHAnsi" w:hAnsiTheme="minorHAnsi" w:cstheme="minorHAnsi"/>
        </w:rPr>
      </w:pPr>
    </w:p>
    <w:p w:rsidR="00617606" w:rsidRDefault="00617606" w:rsidP="00206A41">
      <w:pPr>
        <w:spacing w:line="360" w:lineRule="auto"/>
        <w:jc w:val="both"/>
        <w:rPr>
          <w:rFonts w:asciiTheme="minorHAnsi" w:hAnsiTheme="minorHAnsi" w:cstheme="minorHAnsi"/>
        </w:rPr>
      </w:pPr>
    </w:p>
    <w:p w:rsidR="00206A41" w:rsidRPr="004D65FB" w:rsidRDefault="00206A41" w:rsidP="00206A41">
      <w:pPr>
        <w:spacing w:line="360" w:lineRule="auto"/>
        <w:jc w:val="both"/>
        <w:rPr>
          <w:rFonts w:asciiTheme="minorHAnsi" w:hAnsiTheme="minorHAnsi" w:cstheme="minorHAnsi"/>
        </w:rPr>
      </w:pPr>
      <w:r w:rsidRPr="004D65FB">
        <w:rPr>
          <w:rFonts w:asciiTheme="minorHAnsi" w:hAnsiTheme="minorHAnsi" w:cstheme="minorHAnsi"/>
        </w:rPr>
        <w:lastRenderedPageBreak/>
        <w:t>From January 2019 a new separate medical diagnosis register will be used. This medi</w:t>
      </w:r>
      <w:r w:rsidR="00617606">
        <w:rPr>
          <w:rFonts w:asciiTheme="minorHAnsi" w:hAnsiTheme="minorHAnsi" w:cstheme="minorHAnsi"/>
        </w:rPr>
        <w:t>cal diagnosis register is</w:t>
      </w:r>
      <w:r w:rsidRPr="004D65FB">
        <w:rPr>
          <w:rFonts w:asciiTheme="minorHAnsi" w:hAnsiTheme="minorHAnsi" w:cstheme="minorHAnsi"/>
        </w:rPr>
        <w:t xml:space="preserve"> the responsi</w:t>
      </w:r>
      <w:r w:rsidR="00617606">
        <w:rPr>
          <w:rFonts w:asciiTheme="minorHAnsi" w:hAnsiTheme="minorHAnsi" w:cstheme="minorHAnsi"/>
        </w:rPr>
        <w:t>bility of the Principal and SEN Co-ordinator</w:t>
      </w:r>
      <w:r w:rsidRPr="004D65FB">
        <w:rPr>
          <w:rFonts w:asciiTheme="minorHAnsi" w:hAnsiTheme="minorHAnsi" w:cstheme="minorHAnsi"/>
        </w:rPr>
        <w:t xml:space="preserve">. </w:t>
      </w:r>
    </w:p>
    <w:p w:rsidR="004D65FB" w:rsidRPr="004D65FB" w:rsidRDefault="004D65FB" w:rsidP="00206A41">
      <w:pPr>
        <w:spacing w:line="360" w:lineRule="auto"/>
        <w:jc w:val="both"/>
        <w:rPr>
          <w:rFonts w:asciiTheme="minorHAnsi" w:hAnsiTheme="minorHAnsi" w:cstheme="minorHAnsi"/>
        </w:rPr>
      </w:pPr>
    </w:p>
    <w:p w:rsidR="00206A41" w:rsidRPr="0015129A" w:rsidRDefault="00206A41" w:rsidP="00206A41">
      <w:pPr>
        <w:spacing w:line="360" w:lineRule="auto"/>
        <w:jc w:val="both"/>
        <w:rPr>
          <w:rFonts w:cs="Arial"/>
        </w:rPr>
      </w:pPr>
      <w:r w:rsidRPr="0015129A">
        <w:rPr>
          <w:rFonts w:cs="Arial"/>
        </w:rPr>
        <w:t>The following is a list of the key medical diagnoses as commonly identified and agreed by the Department of Health which occur within the school population:</w:t>
      </w:r>
    </w:p>
    <w:p w:rsidR="00206A41" w:rsidRPr="0015129A" w:rsidRDefault="00206A41" w:rsidP="00D82BBE">
      <w:pPr>
        <w:pStyle w:val="ListParagraph"/>
        <w:numPr>
          <w:ilvl w:val="0"/>
          <w:numId w:val="7"/>
        </w:numPr>
        <w:spacing w:line="360" w:lineRule="auto"/>
        <w:jc w:val="both"/>
        <w:rPr>
          <w:rFonts w:asciiTheme="minorHAnsi" w:hAnsiTheme="minorHAnsi" w:cstheme="minorHAnsi"/>
        </w:rPr>
      </w:pPr>
      <w:r w:rsidRPr="0015129A">
        <w:rPr>
          <w:rFonts w:asciiTheme="minorHAnsi" w:hAnsiTheme="minorHAnsi" w:cstheme="minorHAnsi"/>
        </w:rPr>
        <w:t>Epilepsy</w:t>
      </w:r>
    </w:p>
    <w:p w:rsidR="00206A41" w:rsidRPr="0015129A" w:rsidRDefault="00206A41" w:rsidP="00D82BBE">
      <w:pPr>
        <w:pStyle w:val="ListParagraph"/>
        <w:numPr>
          <w:ilvl w:val="0"/>
          <w:numId w:val="7"/>
        </w:numPr>
        <w:spacing w:line="360" w:lineRule="auto"/>
        <w:jc w:val="both"/>
        <w:rPr>
          <w:rFonts w:asciiTheme="minorHAnsi" w:hAnsiTheme="minorHAnsi" w:cstheme="minorHAnsi"/>
        </w:rPr>
      </w:pPr>
      <w:r w:rsidRPr="0015129A">
        <w:rPr>
          <w:rFonts w:asciiTheme="minorHAnsi" w:hAnsiTheme="minorHAnsi" w:cstheme="minorHAnsi"/>
        </w:rPr>
        <w:t>Asthma</w:t>
      </w:r>
    </w:p>
    <w:p w:rsidR="00206A41" w:rsidRPr="0015129A" w:rsidRDefault="00206A41" w:rsidP="00D82BBE">
      <w:pPr>
        <w:pStyle w:val="ListParagraph"/>
        <w:numPr>
          <w:ilvl w:val="0"/>
          <w:numId w:val="7"/>
        </w:numPr>
        <w:spacing w:line="360" w:lineRule="auto"/>
        <w:jc w:val="both"/>
        <w:rPr>
          <w:rFonts w:asciiTheme="minorHAnsi" w:hAnsiTheme="minorHAnsi" w:cstheme="minorHAnsi"/>
        </w:rPr>
      </w:pPr>
      <w:r w:rsidRPr="0015129A">
        <w:rPr>
          <w:rFonts w:asciiTheme="minorHAnsi" w:hAnsiTheme="minorHAnsi" w:cstheme="minorHAnsi"/>
        </w:rPr>
        <w:t>Diabetes</w:t>
      </w:r>
    </w:p>
    <w:p w:rsidR="00206A41" w:rsidRPr="0015129A" w:rsidRDefault="00206A41" w:rsidP="00D82BBE">
      <w:pPr>
        <w:pStyle w:val="ListParagraph"/>
        <w:numPr>
          <w:ilvl w:val="0"/>
          <w:numId w:val="7"/>
        </w:numPr>
        <w:spacing w:line="360" w:lineRule="auto"/>
        <w:jc w:val="both"/>
        <w:rPr>
          <w:rFonts w:asciiTheme="minorHAnsi" w:hAnsiTheme="minorHAnsi" w:cstheme="minorHAnsi"/>
        </w:rPr>
      </w:pPr>
      <w:r w:rsidRPr="0015129A">
        <w:rPr>
          <w:rFonts w:asciiTheme="minorHAnsi" w:hAnsiTheme="minorHAnsi" w:cstheme="minorHAnsi"/>
        </w:rPr>
        <w:t>Anaphylaxis</w:t>
      </w:r>
    </w:p>
    <w:p w:rsidR="00206A41" w:rsidRDefault="00206A41" w:rsidP="00D82BBE">
      <w:pPr>
        <w:pStyle w:val="ListParagraph"/>
        <w:numPr>
          <w:ilvl w:val="0"/>
          <w:numId w:val="7"/>
        </w:numPr>
        <w:spacing w:line="360" w:lineRule="auto"/>
        <w:jc w:val="both"/>
        <w:rPr>
          <w:rFonts w:asciiTheme="minorHAnsi" w:hAnsiTheme="minorHAnsi" w:cstheme="minorHAnsi"/>
        </w:rPr>
      </w:pPr>
      <w:r w:rsidRPr="0015129A">
        <w:rPr>
          <w:rFonts w:asciiTheme="minorHAnsi" w:hAnsiTheme="minorHAnsi" w:cstheme="minorHAnsi"/>
        </w:rPr>
        <w:t>Autism Spectrum Disorder (ASD)</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Attention Deficit Disorder (ADD)/ Attention Deficit Hyperactivity Disorder (ADHD)</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Dyspraxia/ Development Co-ordination Disorder (DCD)</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Developmental Language Disorder (Medical) (DLD)</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Global Developmental Delay</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Down Syndrome</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Complex Healthcare Needs</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Anxiety Disorder (includes social anxiety, phobia, school refusal, obsessive compulsive disorder)</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Depression</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Eating Disorder</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Psychosis</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Other Medical Disorder</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Cerebral Palsy</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Spina Bifida – with Hydrocephalus</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Spina Bifida – without Hydrocephalus</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Muscular Dystrophy</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Acquired Brain Injury</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Visual Impairment</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Hearing Impairment</w:t>
      </w:r>
    </w:p>
    <w:p w:rsidR="00206A41" w:rsidRDefault="00206A41" w:rsidP="00D82BBE">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Physical Disability</w:t>
      </w:r>
    </w:p>
    <w:p w:rsidR="00206A41" w:rsidRPr="006F7386" w:rsidRDefault="00206A41" w:rsidP="00D82BBE">
      <w:pPr>
        <w:pStyle w:val="ListParagraph"/>
        <w:numPr>
          <w:ilvl w:val="0"/>
          <w:numId w:val="7"/>
        </w:numPr>
        <w:spacing w:after="240" w:line="360" w:lineRule="auto"/>
        <w:jc w:val="both"/>
        <w:rPr>
          <w:rFonts w:asciiTheme="minorHAnsi" w:hAnsiTheme="minorHAnsi" w:cstheme="minorHAnsi"/>
        </w:rPr>
      </w:pPr>
      <w:r>
        <w:rPr>
          <w:rFonts w:asciiTheme="minorHAnsi" w:hAnsiTheme="minorHAnsi" w:cstheme="minorHAnsi"/>
        </w:rPr>
        <w:t>Other Medical Condition/ Syndrome</w:t>
      </w:r>
    </w:p>
    <w:p w:rsidR="00206A41" w:rsidRPr="0015129A" w:rsidRDefault="00206A41" w:rsidP="00206A41">
      <w:pPr>
        <w:spacing w:line="360" w:lineRule="auto"/>
        <w:jc w:val="both"/>
        <w:rPr>
          <w:rFonts w:cstheme="minorHAnsi"/>
          <w:i/>
        </w:rPr>
      </w:pPr>
      <w:r>
        <w:rPr>
          <w:rFonts w:cstheme="minorHAnsi"/>
        </w:rPr>
        <w:lastRenderedPageBreak/>
        <w:t xml:space="preserve">(Source: </w:t>
      </w:r>
      <w:r w:rsidRPr="0015129A">
        <w:rPr>
          <w:rFonts w:cstheme="minorHAnsi"/>
        </w:rPr>
        <w:t>Department of Education Northern Ireland (2019)</w:t>
      </w:r>
      <w:r w:rsidRPr="0015129A">
        <w:rPr>
          <w:rFonts w:cstheme="minorHAnsi"/>
          <w:i/>
        </w:rPr>
        <w:t xml:space="preserve"> Recording SEN and Medical Categories – Guidance for Schools, </w:t>
      </w:r>
      <w:r w:rsidRPr="0015129A">
        <w:rPr>
          <w:rFonts w:cstheme="minorHAnsi"/>
        </w:rPr>
        <w:t>Bangor: DENI</w:t>
      </w:r>
      <w:r>
        <w:rPr>
          <w:rFonts w:cstheme="minorHAnsi"/>
        </w:rPr>
        <w:t>)</w:t>
      </w:r>
    </w:p>
    <w:p w:rsidR="00206A41" w:rsidRPr="00730F4F" w:rsidRDefault="00206A41" w:rsidP="00E93613">
      <w:pPr>
        <w:spacing w:line="360" w:lineRule="auto"/>
        <w:rPr>
          <w:rFonts w:asciiTheme="minorHAnsi" w:hAnsiTheme="minorHAnsi" w:cs="Arial"/>
          <w:b/>
        </w:rPr>
      </w:pPr>
    </w:p>
    <w:p w:rsidR="009F62C9" w:rsidRPr="007430D7" w:rsidRDefault="009F62C9" w:rsidP="00E93613">
      <w:pPr>
        <w:spacing w:line="360" w:lineRule="auto"/>
        <w:rPr>
          <w:rFonts w:asciiTheme="minorHAnsi" w:hAnsiTheme="minorHAnsi" w:cs="Arial"/>
          <w:b/>
          <w:sz w:val="28"/>
          <w:szCs w:val="28"/>
        </w:rPr>
      </w:pPr>
    </w:p>
    <w:p w:rsidR="004D65FB" w:rsidRPr="00617606" w:rsidRDefault="00DC03D0" w:rsidP="00617606">
      <w:pPr>
        <w:spacing w:line="360" w:lineRule="auto"/>
        <w:rPr>
          <w:rFonts w:asciiTheme="minorHAnsi" w:hAnsiTheme="minorHAnsi" w:cs="Arial"/>
          <w:b/>
          <w:sz w:val="28"/>
          <w:szCs w:val="28"/>
        </w:rPr>
      </w:pPr>
      <w:r w:rsidRPr="007430D7">
        <w:rPr>
          <w:rFonts w:asciiTheme="minorHAnsi" w:hAnsiTheme="minorHAnsi" w:cs="Arial"/>
          <w:b/>
          <w:sz w:val="28"/>
          <w:szCs w:val="28"/>
        </w:rPr>
        <w:t>Policy Aims</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identify pupils with SEN/disability as early and thoroughly as possible using a variety of measures and in consultation with appropriate personnel.</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ensure full entitlement and acc</w:t>
      </w:r>
      <w:r>
        <w:rPr>
          <w:rFonts w:asciiTheme="minorHAnsi" w:hAnsiTheme="minorHAnsi" w:cstheme="minorHAnsi"/>
        </w:rPr>
        <w:t>ess for pupils with SEN/d</w:t>
      </w:r>
      <w:r w:rsidRPr="003611DC">
        <w:rPr>
          <w:rFonts w:asciiTheme="minorHAnsi" w:hAnsiTheme="minorHAnsi" w:cstheme="minorHAnsi"/>
        </w:rPr>
        <w:t>isability to high quality     education within a broad, balanced, relevant and differentiated curriculum.</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ensure that all pupils w</w:t>
      </w:r>
      <w:r>
        <w:rPr>
          <w:rFonts w:asciiTheme="minorHAnsi" w:hAnsiTheme="minorHAnsi" w:cstheme="minorHAnsi"/>
        </w:rPr>
        <w:t>ith SEN/d</w:t>
      </w:r>
      <w:r w:rsidRPr="003611DC">
        <w:rPr>
          <w:rFonts w:asciiTheme="minorHAnsi" w:hAnsiTheme="minorHAnsi" w:cstheme="minorHAnsi"/>
        </w:rPr>
        <w:t>isability feel valued.</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offe</w:t>
      </w:r>
      <w:r w:rsidR="00617606">
        <w:rPr>
          <w:rFonts w:asciiTheme="minorHAnsi" w:hAnsiTheme="minorHAnsi" w:cstheme="minorHAnsi"/>
        </w:rPr>
        <w:t>r curricular, pastoral and co</w:t>
      </w:r>
      <w:r w:rsidRPr="003611DC">
        <w:rPr>
          <w:rFonts w:asciiTheme="minorHAnsi" w:hAnsiTheme="minorHAnsi" w:cstheme="minorHAnsi"/>
        </w:rPr>
        <w:t>-curricular opportunities that allow pupils to develop their knowledge, understanding and skills so ensuring progress, promoting success and self-confidence.</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offer a broad curriculum which will promote intellectual, emotional, social and     physical progress in order that pupils can develop as valuable members of society both now and in the future.</w:t>
      </w:r>
    </w:p>
    <w:p w:rsidR="004D65FB" w:rsidRPr="00D36D6E" w:rsidRDefault="004D65FB" w:rsidP="00D36D6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encourage parental involvement in all aspects of SEN provision.</w:t>
      </w:r>
      <w:r>
        <w:rPr>
          <w:rFonts w:asciiTheme="minorHAnsi" w:hAnsiTheme="minorHAnsi" w:cstheme="minorHAnsi"/>
        </w:rPr>
        <w:t xml:space="preserve"> </w:t>
      </w:r>
      <w:r w:rsidRPr="003611DC">
        <w:rPr>
          <w:rFonts w:asciiTheme="minorHAnsi" w:hAnsiTheme="minorHAnsi" w:cstheme="minorHAnsi"/>
        </w:rPr>
        <w:t>The support of parents and pupils is crucial if an</w:t>
      </w:r>
      <w:r>
        <w:rPr>
          <w:rFonts w:asciiTheme="minorHAnsi" w:hAnsiTheme="minorHAnsi" w:cstheme="minorHAnsi"/>
        </w:rPr>
        <w:t xml:space="preserve"> Individual</w:t>
      </w:r>
      <w:r w:rsidRPr="003611DC">
        <w:rPr>
          <w:rFonts w:asciiTheme="minorHAnsi" w:hAnsiTheme="minorHAnsi" w:cstheme="minorHAnsi"/>
        </w:rPr>
        <w:t xml:space="preserve"> Education Plan (</w:t>
      </w:r>
      <w:r>
        <w:rPr>
          <w:rFonts w:asciiTheme="minorHAnsi" w:hAnsiTheme="minorHAnsi" w:cstheme="minorHAnsi"/>
        </w:rPr>
        <w:t>I</w:t>
      </w:r>
      <w:r w:rsidRPr="003611DC">
        <w:rPr>
          <w:rFonts w:asciiTheme="minorHAnsi" w:hAnsiTheme="minorHAnsi" w:cstheme="minorHAnsi"/>
        </w:rPr>
        <w:t xml:space="preserve">EP) is to be effectively implemented.  </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strive for close co-operation between all services and agencies concerned in order to achieve an effective multi-disciplinary approach to meeting SENs.</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educate pupils with SEN/Disability, wherever possible, alongside their peers.</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develop a recording system so that each pupil’s performance can be monitored and reviewed appropriately</w:t>
      </w:r>
      <w:r>
        <w:rPr>
          <w:rFonts w:asciiTheme="minorHAnsi" w:hAnsiTheme="minorHAnsi" w:cstheme="minorHAnsi"/>
        </w:rPr>
        <w:t>.</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encourage and/or maintain interest of pupils with SENs in their education</w:t>
      </w:r>
      <w:r>
        <w:rPr>
          <w:rFonts w:asciiTheme="minorHAnsi" w:hAnsiTheme="minorHAnsi" w:cstheme="minorHAnsi"/>
        </w:rPr>
        <w:t>.</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encourage a range o</w:t>
      </w:r>
      <w:r>
        <w:rPr>
          <w:rFonts w:asciiTheme="minorHAnsi" w:hAnsiTheme="minorHAnsi" w:cstheme="minorHAnsi"/>
        </w:rPr>
        <w:t>f teaching strategies</w:t>
      </w:r>
      <w:r w:rsidRPr="003611DC">
        <w:rPr>
          <w:rFonts w:asciiTheme="minorHAnsi" w:hAnsiTheme="minorHAnsi" w:cstheme="minorHAnsi"/>
        </w:rPr>
        <w:t xml:space="preserve"> that accommodate different learning styles and promote effective learning.</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create a caring and supportive environment in which pupils can contribute to the planned provision in relation to their individual learning needs.</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 xml:space="preserve"> To meet the needs of all pupils who have SEN/Disability by offering appropriate  forms of educational provision and the most efficient use of available resources.</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lastRenderedPageBreak/>
        <w:t xml:space="preserve"> To promote collaboration amongst teachers in the implementation of the SEN policy.</w:t>
      </w:r>
    </w:p>
    <w:p w:rsidR="004D65FB" w:rsidRPr="003611DC" w:rsidRDefault="004D65FB" w:rsidP="00D82BBE">
      <w:pPr>
        <w:pStyle w:val="ListParagraph"/>
        <w:numPr>
          <w:ilvl w:val="0"/>
          <w:numId w:val="9"/>
        </w:numPr>
        <w:spacing w:line="360" w:lineRule="auto"/>
        <w:jc w:val="both"/>
        <w:rPr>
          <w:rFonts w:asciiTheme="minorHAnsi" w:hAnsiTheme="minorHAnsi" w:cstheme="minorHAnsi"/>
        </w:rPr>
      </w:pPr>
      <w:r w:rsidRPr="003611DC">
        <w:rPr>
          <w:rFonts w:asciiTheme="minorHAnsi" w:hAnsiTheme="minorHAnsi" w:cstheme="minorHAnsi"/>
        </w:rPr>
        <w:t>To work closely with all ELB departments and other outside agencies in order to improve the quality of support available for each pupil with SENs.</w:t>
      </w:r>
    </w:p>
    <w:p w:rsidR="00D91933" w:rsidRDefault="00D91933" w:rsidP="00E93613">
      <w:pPr>
        <w:spacing w:line="360" w:lineRule="auto"/>
        <w:rPr>
          <w:rFonts w:asciiTheme="minorHAnsi" w:hAnsiTheme="minorHAnsi" w:cs="Arial"/>
          <w:b/>
          <w:sz w:val="28"/>
          <w:szCs w:val="28"/>
        </w:rPr>
      </w:pPr>
    </w:p>
    <w:p w:rsidR="004C23CD" w:rsidRPr="007430D7" w:rsidRDefault="00DC03D0" w:rsidP="00E93613">
      <w:pPr>
        <w:spacing w:line="360" w:lineRule="auto"/>
        <w:rPr>
          <w:rFonts w:asciiTheme="minorHAnsi" w:hAnsiTheme="minorHAnsi" w:cs="Arial"/>
          <w:b/>
          <w:sz w:val="28"/>
          <w:szCs w:val="28"/>
        </w:rPr>
      </w:pPr>
      <w:r w:rsidRPr="007430D7">
        <w:rPr>
          <w:rFonts w:asciiTheme="minorHAnsi" w:hAnsiTheme="minorHAnsi" w:cs="Arial"/>
          <w:b/>
          <w:sz w:val="28"/>
          <w:szCs w:val="28"/>
        </w:rPr>
        <w:t>Arrangements for Co-ordinating SEN Provision</w:t>
      </w:r>
    </w:p>
    <w:p w:rsidR="004D65FB" w:rsidRPr="004D65FB" w:rsidRDefault="004D65FB" w:rsidP="004D65FB">
      <w:pPr>
        <w:spacing w:line="360" w:lineRule="auto"/>
        <w:jc w:val="both"/>
        <w:rPr>
          <w:rFonts w:asciiTheme="minorHAnsi" w:hAnsiTheme="minorHAnsi" w:cstheme="minorHAnsi"/>
        </w:rPr>
      </w:pPr>
      <w:r w:rsidRPr="004D65FB">
        <w:rPr>
          <w:rFonts w:asciiTheme="minorHAnsi" w:hAnsiTheme="minorHAnsi" w:cstheme="minorHAnsi"/>
        </w:rPr>
        <w:t>Although meeting the needs of pupils with SEN is a whole school issue the overall responsibility for managing SEN provision resides with the board of gover</w:t>
      </w:r>
      <w:r w:rsidR="00D36D6E">
        <w:rPr>
          <w:rFonts w:asciiTheme="minorHAnsi" w:hAnsiTheme="minorHAnsi" w:cstheme="minorHAnsi"/>
        </w:rPr>
        <w:t>nors and Principal</w:t>
      </w:r>
      <w:r w:rsidRPr="004D65FB">
        <w:rPr>
          <w:rFonts w:asciiTheme="minorHAnsi" w:hAnsiTheme="minorHAnsi" w:cstheme="minorHAnsi"/>
        </w:rPr>
        <w:t>.  However in order to facilitate the day-to-day running of the provision the board of governors has delegated responsibility to co-ordinate the provision for pupils with speci</w:t>
      </w:r>
      <w:r w:rsidR="00883782">
        <w:rPr>
          <w:rFonts w:asciiTheme="minorHAnsi" w:hAnsiTheme="minorHAnsi" w:cstheme="minorHAnsi"/>
        </w:rPr>
        <w:t xml:space="preserve">al educational needs to </w:t>
      </w:r>
      <w:r w:rsidR="00D36D6E">
        <w:rPr>
          <w:rFonts w:asciiTheme="minorHAnsi" w:hAnsiTheme="minorHAnsi" w:cstheme="minorHAnsi"/>
        </w:rPr>
        <w:t xml:space="preserve">Mrs Sharon Walker </w:t>
      </w:r>
      <w:r w:rsidRPr="004D65FB">
        <w:rPr>
          <w:rFonts w:asciiTheme="minorHAnsi" w:hAnsiTheme="minorHAnsi" w:cstheme="minorHAnsi"/>
        </w:rPr>
        <w:t>(SENCO).</w:t>
      </w:r>
    </w:p>
    <w:p w:rsidR="004D65FB" w:rsidRDefault="004D65FB" w:rsidP="004D65FB">
      <w:pPr>
        <w:spacing w:line="360" w:lineRule="auto"/>
        <w:jc w:val="both"/>
        <w:rPr>
          <w:rFonts w:cstheme="minorHAnsi"/>
        </w:rPr>
      </w:pPr>
    </w:p>
    <w:p w:rsidR="004D65FB" w:rsidRPr="004D65FB" w:rsidRDefault="004D65FB" w:rsidP="004D65FB">
      <w:pPr>
        <w:spacing w:line="360" w:lineRule="auto"/>
        <w:rPr>
          <w:rFonts w:asciiTheme="minorHAnsi" w:hAnsiTheme="minorHAnsi" w:cs="Arial"/>
          <w:b/>
        </w:rPr>
      </w:pPr>
      <w:r w:rsidRPr="00777DCC">
        <w:rPr>
          <w:rFonts w:asciiTheme="minorHAnsi" w:hAnsiTheme="minorHAnsi" w:cs="Arial"/>
          <w:b/>
        </w:rPr>
        <w:t>Roles and Responsibilities</w:t>
      </w:r>
    </w:p>
    <w:p w:rsidR="004D65FB" w:rsidRPr="00D36D6E" w:rsidRDefault="00D36D6E" w:rsidP="004D65FB">
      <w:pPr>
        <w:spacing w:line="360" w:lineRule="auto"/>
        <w:jc w:val="both"/>
        <w:rPr>
          <w:rFonts w:asciiTheme="minorHAnsi" w:hAnsiTheme="minorHAnsi" w:cstheme="minorHAnsi"/>
        </w:rPr>
      </w:pPr>
      <w:r>
        <w:rPr>
          <w:rFonts w:asciiTheme="minorHAnsi" w:hAnsiTheme="minorHAnsi" w:cstheme="minorHAnsi"/>
        </w:rPr>
        <w:t>The following are responsible for SEN provision within our school:-</w:t>
      </w:r>
    </w:p>
    <w:p w:rsidR="00D36D6E" w:rsidRDefault="00D36D6E" w:rsidP="004D65FB">
      <w:pPr>
        <w:spacing w:line="360" w:lineRule="auto"/>
        <w:rPr>
          <w:rFonts w:cstheme="minorHAnsi"/>
        </w:rPr>
      </w:pPr>
    </w:p>
    <w:p w:rsidR="004D65FB" w:rsidRPr="00D36D6E" w:rsidRDefault="004D65FB" w:rsidP="004D65FB">
      <w:pPr>
        <w:spacing w:line="360" w:lineRule="auto"/>
        <w:rPr>
          <w:rFonts w:cstheme="minorHAnsi"/>
          <w:i/>
          <w:u w:val="single"/>
        </w:rPr>
      </w:pPr>
      <w:r w:rsidRPr="00D36D6E">
        <w:rPr>
          <w:rFonts w:cstheme="minorHAnsi"/>
          <w:i/>
          <w:u w:val="single"/>
        </w:rPr>
        <w:t>Board of Governors</w:t>
      </w:r>
    </w:p>
    <w:p w:rsidR="004D65FB" w:rsidRDefault="004D65FB" w:rsidP="004D65FB">
      <w:pPr>
        <w:spacing w:line="360" w:lineRule="auto"/>
        <w:jc w:val="both"/>
        <w:rPr>
          <w:rFonts w:cstheme="minorHAnsi"/>
        </w:rPr>
      </w:pPr>
      <w:r>
        <w:rPr>
          <w:rFonts w:cstheme="minorHAnsi"/>
        </w:rPr>
        <w:t>The role of the board of g</w:t>
      </w:r>
      <w:r w:rsidRPr="004075E1">
        <w:rPr>
          <w:rFonts w:cstheme="minorHAnsi"/>
        </w:rPr>
        <w:t xml:space="preserve">overnors of a mainstream school is to exercise its functions in relation to the school with a view to ensuring that provision is made for registered pupils with </w:t>
      </w:r>
      <w:r w:rsidR="009E6EA9">
        <w:rPr>
          <w:rFonts w:cstheme="minorHAnsi"/>
        </w:rPr>
        <w:t xml:space="preserve">special educational needs. </w:t>
      </w:r>
    </w:p>
    <w:p w:rsidR="004D65FB" w:rsidRPr="00C8295D" w:rsidRDefault="004D65FB" w:rsidP="004D65FB">
      <w:pPr>
        <w:spacing w:line="360" w:lineRule="auto"/>
        <w:jc w:val="both"/>
        <w:rPr>
          <w:rFonts w:cstheme="minorHAnsi"/>
        </w:rPr>
      </w:pPr>
    </w:p>
    <w:p w:rsidR="004D65FB" w:rsidRPr="004075E1" w:rsidRDefault="004D65FB" w:rsidP="004D65FB">
      <w:pPr>
        <w:spacing w:line="360" w:lineRule="auto"/>
        <w:jc w:val="both"/>
        <w:rPr>
          <w:rFonts w:cstheme="minorHAnsi"/>
        </w:rPr>
      </w:pPr>
      <w:r>
        <w:rPr>
          <w:rFonts w:cstheme="minorHAnsi"/>
        </w:rPr>
        <w:t xml:space="preserve">Chapter 12 of the document </w:t>
      </w:r>
      <w:r w:rsidRPr="004075E1">
        <w:rPr>
          <w:rFonts w:cstheme="minorHAnsi"/>
        </w:rPr>
        <w:t>‘</w:t>
      </w:r>
      <w:r w:rsidRPr="005A5D24">
        <w:rPr>
          <w:rFonts w:cstheme="minorHAnsi"/>
          <w:i/>
        </w:rPr>
        <w:t>Every School a Good School’</w:t>
      </w:r>
      <w:r w:rsidRPr="004075E1">
        <w:rPr>
          <w:rFonts w:cstheme="minorHAnsi"/>
        </w:rPr>
        <w:t xml:space="preserve"> (DE</w:t>
      </w:r>
      <w:r>
        <w:rPr>
          <w:rFonts w:cstheme="minorHAnsi"/>
        </w:rPr>
        <w:t>NI, 2010</w:t>
      </w:r>
      <w:r w:rsidRPr="004075E1">
        <w:rPr>
          <w:rFonts w:cstheme="minorHAnsi"/>
        </w:rPr>
        <w:t xml:space="preserve">) relates specifically to the </w:t>
      </w:r>
      <w:r>
        <w:rPr>
          <w:rFonts w:cstheme="minorHAnsi"/>
        </w:rPr>
        <w:t xml:space="preserve">role of the governor in supporting </w:t>
      </w:r>
      <w:r w:rsidRPr="004075E1">
        <w:rPr>
          <w:rFonts w:cstheme="minorHAnsi"/>
        </w:rPr>
        <w:t>pupils with special educational needs.</w:t>
      </w:r>
      <w:r>
        <w:rPr>
          <w:rFonts w:cstheme="minorHAnsi"/>
        </w:rPr>
        <w:t xml:space="preserve"> Based on this information, The </w:t>
      </w:r>
      <w:r w:rsidRPr="00C8295D">
        <w:rPr>
          <w:rFonts w:cstheme="minorHAnsi"/>
          <w:i/>
        </w:rPr>
        <w:t>SEN Resource File</w:t>
      </w:r>
      <w:r w:rsidRPr="00C8295D">
        <w:rPr>
          <w:rFonts w:cstheme="minorHAnsi"/>
        </w:rPr>
        <w:t xml:space="preserve"> (</w:t>
      </w:r>
      <w:r>
        <w:rPr>
          <w:rFonts w:cstheme="minorHAnsi"/>
        </w:rPr>
        <w:t>DENI, 2011) outlines that the board of governors has a statutory duty to:</w:t>
      </w:r>
    </w:p>
    <w:p w:rsidR="004D65FB" w:rsidRPr="004075E1" w:rsidRDefault="004D65FB" w:rsidP="004D65FB">
      <w:pPr>
        <w:pStyle w:val="ListParagraph"/>
        <w:numPr>
          <w:ilvl w:val="0"/>
          <w:numId w:val="2"/>
        </w:numPr>
        <w:spacing w:line="360" w:lineRule="auto"/>
        <w:jc w:val="both"/>
        <w:rPr>
          <w:rFonts w:asciiTheme="minorHAnsi" w:hAnsiTheme="minorHAnsi" w:cstheme="minorHAnsi"/>
        </w:rPr>
      </w:pPr>
      <w:r>
        <w:rPr>
          <w:rFonts w:asciiTheme="minorHAnsi" w:hAnsiTheme="minorHAnsi" w:cstheme="minorHAnsi"/>
        </w:rPr>
        <w:t>t</w:t>
      </w:r>
      <w:r w:rsidRPr="004075E1">
        <w:rPr>
          <w:rFonts w:asciiTheme="minorHAnsi" w:hAnsiTheme="minorHAnsi" w:cstheme="minorHAnsi"/>
        </w:rPr>
        <w:t>ake account of the provisions in the DE Code of Practice on identifying and assessing special educational needs;</w:t>
      </w:r>
    </w:p>
    <w:p w:rsidR="004D65FB" w:rsidRPr="004075E1" w:rsidRDefault="004D65FB" w:rsidP="004D65FB">
      <w:pPr>
        <w:pStyle w:val="ListParagraph"/>
        <w:numPr>
          <w:ilvl w:val="0"/>
          <w:numId w:val="2"/>
        </w:numPr>
        <w:spacing w:line="360" w:lineRule="auto"/>
        <w:jc w:val="both"/>
        <w:rPr>
          <w:rFonts w:asciiTheme="minorHAnsi" w:hAnsiTheme="minorHAnsi" w:cstheme="minorHAnsi"/>
        </w:rPr>
      </w:pPr>
      <w:r>
        <w:rPr>
          <w:rFonts w:asciiTheme="minorHAnsi" w:hAnsiTheme="minorHAnsi" w:cstheme="minorHAnsi"/>
        </w:rPr>
        <w:t>use their best efforts</w:t>
      </w:r>
      <w:r w:rsidRPr="004075E1">
        <w:rPr>
          <w:rFonts w:asciiTheme="minorHAnsi" w:hAnsiTheme="minorHAnsi" w:cstheme="minorHAnsi"/>
        </w:rPr>
        <w:t xml:space="preserve"> to provide for pupils identified with SEN and that parents are notified of their child’s special needs;</w:t>
      </w:r>
    </w:p>
    <w:p w:rsidR="004D65FB" w:rsidRPr="004075E1" w:rsidRDefault="004D65FB" w:rsidP="004D65FB">
      <w:pPr>
        <w:pStyle w:val="ListParagraph"/>
        <w:numPr>
          <w:ilvl w:val="0"/>
          <w:numId w:val="2"/>
        </w:numPr>
        <w:spacing w:line="360" w:lineRule="auto"/>
        <w:jc w:val="both"/>
        <w:rPr>
          <w:rFonts w:asciiTheme="minorHAnsi" w:hAnsiTheme="minorHAnsi" w:cstheme="minorHAnsi"/>
        </w:rPr>
      </w:pPr>
      <w:r>
        <w:rPr>
          <w:rFonts w:asciiTheme="minorHAnsi" w:hAnsiTheme="minorHAnsi" w:cstheme="minorHAnsi"/>
        </w:rPr>
        <w:t>m</w:t>
      </w:r>
      <w:r w:rsidRPr="004075E1">
        <w:rPr>
          <w:rFonts w:asciiTheme="minorHAnsi" w:hAnsiTheme="minorHAnsi" w:cstheme="minorHAnsi"/>
        </w:rPr>
        <w:t>aintain and operate a policy on SEN;</w:t>
      </w:r>
    </w:p>
    <w:p w:rsidR="004D65FB" w:rsidRPr="004075E1" w:rsidRDefault="004D65FB" w:rsidP="004D65FB">
      <w:pPr>
        <w:pStyle w:val="ListParagraph"/>
        <w:numPr>
          <w:ilvl w:val="0"/>
          <w:numId w:val="2"/>
        </w:numPr>
        <w:spacing w:line="360" w:lineRule="auto"/>
        <w:jc w:val="both"/>
        <w:rPr>
          <w:rFonts w:asciiTheme="minorHAnsi" w:hAnsiTheme="minorHAnsi" w:cstheme="minorHAnsi"/>
        </w:rPr>
      </w:pPr>
      <w:r>
        <w:rPr>
          <w:rFonts w:asciiTheme="minorHAnsi" w:hAnsiTheme="minorHAnsi" w:cstheme="minorHAnsi"/>
        </w:rPr>
        <w:t>e</w:t>
      </w:r>
      <w:r w:rsidRPr="004075E1">
        <w:rPr>
          <w:rFonts w:asciiTheme="minorHAnsi" w:hAnsiTheme="minorHAnsi" w:cstheme="minorHAnsi"/>
        </w:rPr>
        <w:t>nsure that where a registered pupil has special educational needs, those needs are made known to all who are likely to teach them;</w:t>
      </w:r>
    </w:p>
    <w:p w:rsidR="004D65FB" w:rsidRPr="004075E1" w:rsidRDefault="004D65FB" w:rsidP="004D65FB">
      <w:pPr>
        <w:pStyle w:val="ListParagraph"/>
        <w:numPr>
          <w:ilvl w:val="0"/>
          <w:numId w:val="2"/>
        </w:numPr>
        <w:spacing w:line="360" w:lineRule="auto"/>
        <w:jc w:val="both"/>
        <w:rPr>
          <w:rFonts w:asciiTheme="minorHAnsi" w:hAnsiTheme="minorHAnsi" w:cstheme="minorHAnsi"/>
        </w:rPr>
      </w:pPr>
      <w:r>
        <w:rPr>
          <w:rFonts w:asciiTheme="minorHAnsi" w:hAnsiTheme="minorHAnsi" w:cstheme="minorHAnsi"/>
        </w:rPr>
        <w:t xml:space="preserve">check </w:t>
      </w:r>
      <w:r w:rsidRPr="004075E1">
        <w:rPr>
          <w:rFonts w:asciiTheme="minorHAnsi" w:hAnsiTheme="minorHAnsi" w:cstheme="minorHAnsi"/>
        </w:rPr>
        <w:t>that the teachers in the school know the importance of identifying those registered pupils with SEN and of providing appropriate teaching;</w:t>
      </w:r>
      <w:r w:rsidR="0033366D">
        <w:rPr>
          <w:rFonts w:asciiTheme="minorHAnsi" w:hAnsiTheme="minorHAnsi" w:cstheme="minorHAnsi"/>
        </w:rPr>
        <w:t xml:space="preserve"> </w:t>
      </w:r>
    </w:p>
    <w:p w:rsidR="004D65FB" w:rsidRDefault="004D65FB" w:rsidP="004D65FB">
      <w:pPr>
        <w:pStyle w:val="ListParagraph"/>
        <w:numPr>
          <w:ilvl w:val="0"/>
          <w:numId w:val="3"/>
        </w:numPr>
        <w:spacing w:line="360" w:lineRule="auto"/>
        <w:rPr>
          <w:rFonts w:asciiTheme="minorHAnsi" w:hAnsiTheme="minorHAnsi" w:cstheme="minorHAnsi"/>
        </w:rPr>
      </w:pPr>
      <w:r>
        <w:rPr>
          <w:rFonts w:asciiTheme="minorHAnsi" w:hAnsiTheme="minorHAnsi" w:cstheme="minorHAnsi"/>
        </w:rPr>
        <w:lastRenderedPageBreak/>
        <w:t>a</w:t>
      </w:r>
      <w:r w:rsidRPr="004075E1">
        <w:rPr>
          <w:rFonts w:asciiTheme="minorHAnsi" w:hAnsiTheme="minorHAnsi" w:cstheme="minorHAnsi"/>
        </w:rPr>
        <w:t xml:space="preserve">llocate funding for special educational needs and disability; and </w:t>
      </w:r>
    </w:p>
    <w:p w:rsidR="004D65FB" w:rsidRPr="00FF4CA4" w:rsidRDefault="004D65FB" w:rsidP="004D65FB">
      <w:pPr>
        <w:pStyle w:val="ListParagraph"/>
        <w:numPr>
          <w:ilvl w:val="0"/>
          <w:numId w:val="3"/>
        </w:numPr>
        <w:spacing w:line="360" w:lineRule="auto"/>
        <w:rPr>
          <w:rFonts w:asciiTheme="minorHAnsi" w:hAnsiTheme="minorHAnsi" w:cstheme="minorHAnsi"/>
        </w:rPr>
      </w:pPr>
      <w:r w:rsidRPr="004075E1">
        <w:rPr>
          <w:rFonts w:asciiTheme="minorHAnsi" w:hAnsiTheme="minorHAnsi" w:cstheme="minorHAnsi"/>
        </w:rPr>
        <w:t>prepare and take forward a written accessibility plan.</w:t>
      </w:r>
    </w:p>
    <w:p w:rsidR="004D65FB" w:rsidRDefault="004D65FB" w:rsidP="004D65FB">
      <w:pPr>
        <w:spacing w:line="360" w:lineRule="auto"/>
        <w:jc w:val="both"/>
        <w:rPr>
          <w:rFonts w:cstheme="minorHAnsi"/>
        </w:rPr>
      </w:pPr>
    </w:p>
    <w:p w:rsidR="004D65FB" w:rsidRPr="00246751" w:rsidRDefault="004D65FB" w:rsidP="004D65FB">
      <w:pPr>
        <w:spacing w:line="360" w:lineRule="auto"/>
        <w:rPr>
          <w:rFonts w:cstheme="minorHAnsi"/>
          <w:u w:val="single"/>
        </w:rPr>
      </w:pPr>
      <w:r w:rsidRPr="00246751">
        <w:rPr>
          <w:rFonts w:cstheme="minorHAnsi"/>
          <w:i/>
          <w:u w:val="single"/>
        </w:rPr>
        <w:t xml:space="preserve">Principal </w:t>
      </w:r>
      <w:r w:rsidRPr="00246751">
        <w:rPr>
          <w:rFonts w:cstheme="minorHAnsi"/>
          <w:b/>
          <w:u w:val="single"/>
        </w:rPr>
        <w:t xml:space="preserve">  </w:t>
      </w:r>
    </w:p>
    <w:p w:rsidR="004D65FB" w:rsidRPr="004075E1" w:rsidRDefault="004D65FB" w:rsidP="004D65FB">
      <w:pPr>
        <w:spacing w:line="360" w:lineRule="auto"/>
        <w:rPr>
          <w:rFonts w:cstheme="minorHAnsi"/>
        </w:rPr>
      </w:pPr>
      <w:r>
        <w:rPr>
          <w:rFonts w:cstheme="minorHAnsi"/>
        </w:rPr>
        <w:t>According to the Code of Practice (1998) the p</w:t>
      </w:r>
      <w:r w:rsidRPr="004075E1">
        <w:rPr>
          <w:rFonts w:cstheme="minorHAnsi"/>
        </w:rPr>
        <w:t>rincipal should:</w:t>
      </w:r>
    </w:p>
    <w:p w:rsidR="004D65FB" w:rsidRPr="004075E1" w:rsidRDefault="004D65FB" w:rsidP="00D82BBE">
      <w:pPr>
        <w:pStyle w:val="ListParagraph"/>
        <w:numPr>
          <w:ilvl w:val="0"/>
          <w:numId w:val="10"/>
        </w:numPr>
        <w:spacing w:line="360" w:lineRule="auto"/>
        <w:jc w:val="both"/>
        <w:rPr>
          <w:rFonts w:asciiTheme="minorHAnsi" w:hAnsiTheme="minorHAnsi" w:cstheme="minorHAnsi"/>
        </w:rPr>
      </w:pPr>
      <w:r>
        <w:rPr>
          <w:rFonts w:asciiTheme="minorHAnsi" w:hAnsiTheme="minorHAnsi" w:cstheme="minorHAnsi"/>
        </w:rPr>
        <w:t>k</w:t>
      </w:r>
      <w:r w:rsidRPr="004075E1">
        <w:rPr>
          <w:rFonts w:asciiTheme="minorHAnsi" w:hAnsiTheme="minorHAnsi" w:cstheme="minorHAnsi"/>
        </w:rPr>
        <w:t>e</w:t>
      </w:r>
      <w:r>
        <w:rPr>
          <w:rFonts w:asciiTheme="minorHAnsi" w:hAnsiTheme="minorHAnsi" w:cstheme="minorHAnsi"/>
        </w:rPr>
        <w:t>ep the board of g</w:t>
      </w:r>
      <w:r w:rsidRPr="004075E1">
        <w:rPr>
          <w:rFonts w:asciiTheme="minorHAnsi" w:hAnsiTheme="minorHAnsi" w:cstheme="minorHAnsi"/>
        </w:rPr>
        <w:t>overnors informed about SEN issues</w:t>
      </w:r>
      <w:r>
        <w:rPr>
          <w:rFonts w:asciiTheme="minorHAnsi" w:hAnsiTheme="minorHAnsi" w:cstheme="minorHAnsi"/>
        </w:rPr>
        <w:t>;</w:t>
      </w:r>
    </w:p>
    <w:p w:rsidR="004D65FB" w:rsidRPr="004075E1" w:rsidRDefault="004D65FB" w:rsidP="00D82BBE">
      <w:pPr>
        <w:pStyle w:val="ListParagraph"/>
        <w:numPr>
          <w:ilvl w:val="0"/>
          <w:numId w:val="10"/>
        </w:numPr>
        <w:spacing w:line="360" w:lineRule="auto"/>
        <w:jc w:val="both"/>
        <w:rPr>
          <w:rFonts w:asciiTheme="minorHAnsi" w:hAnsiTheme="minorHAnsi" w:cstheme="minorHAnsi"/>
        </w:rPr>
      </w:pPr>
      <w:r>
        <w:rPr>
          <w:rFonts w:asciiTheme="minorHAnsi" w:hAnsiTheme="minorHAnsi" w:cstheme="minorHAnsi"/>
        </w:rPr>
        <w:t>w</w:t>
      </w:r>
      <w:r w:rsidRPr="004075E1">
        <w:rPr>
          <w:rFonts w:asciiTheme="minorHAnsi" w:hAnsiTheme="minorHAnsi" w:cstheme="minorHAnsi"/>
        </w:rPr>
        <w:t>ork in close partnership with the SENCo</w:t>
      </w:r>
      <w:r>
        <w:rPr>
          <w:rFonts w:asciiTheme="minorHAnsi" w:hAnsiTheme="minorHAnsi" w:cstheme="minorHAnsi"/>
        </w:rPr>
        <w:t>;</w:t>
      </w:r>
    </w:p>
    <w:p w:rsidR="004D65FB" w:rsidRPr="004075E1" w:rsidRDefault="004D65FB" w:rsidP="00D82BBE">
      <w:pPr>
        <w:pStyle w:val="ListParagraph"/>
        <w:numPr>
          <w:ilvl w:val="0"/>
          <w:numId w:val="10"/>
        </w:numPr>
        <w:spacing w:line="360" w:lineRule="auto"/>
        <w:jc w:val="both"/>
        <w:rPr>
          <w:rFonts w:asciiTheme="minorHAnsi" w:hAnsiTheme="minorHAnsi" w:cstheme="minorHAnsi"/>
        </w:rPr>
      </w:pPr>
      <w:r>
        <w:rPr>
          <w:rFonts w:asciiTheme="minorHAnsi" w:hAnsiTheme="minorHAnsi" w:cstheme="minorHAnsi"/>
        </w:rPr>
        <w:t>l</w:t>
      </w:r>
      <w:r w:rsidRPr="004075E1">
        <w:rPr>
          <w:rFonts w:asciiTheme="minorHAnsi" w:hAnsiTheme="minorHAnsi" w:cstheme="minorHAnsi"/>
        </w:rPr>
        <w:t>iaise with parents and external agencies as required</w:t>
      </w:r>
      <w:r>
        <w:rPr>
          <w:rFonts w:asciiTheme="minorHAnsi" w:hAnsiTheme="minorHAnsi" w:cstheme="minorHAnsi"/>
        </w:rPr>
        <w:t>;</w:t>
      </w:r>
    </w:p>
    <w:p w:rsidR="004D65FB" w:rsidRPr="00246751" w:rsidRDefault="004D65FB" w:rsidP="00246751">
      <w:pPr>
        <w:pStyle w:val="ListParagraph"/>
        <w:numPr>
          <w:ilvl w:val="0"/>
          <w:numId w:val="10"/>
        </w:numPr>
        <w:spacing w:line="360" w:lineRule="auto"/>
        <w:jc w:val="both"/>
        <w:rPr>
          <w:rFonts w:asciiTheme="minorHAnsi" w:hAnsiTheme="minorHAnsi" w:cstheme="minorHAnsi"/>
        </w:rPr>
      </w:pPr>
      <w:r>
        <w:rPr>
          <w:rFonts w:asciiTheme="minorHAnsi" w:hAnsiTheme="minorHAnsi" w:cstheme="minorHAnsi"/>
        </w:rPr>
        <w:t>d</w:t>
      </w:r>
      <w:r w:rsidRPr="004075E1">
        <w:rPr>
          <w:rFonts w:asciiTheme="minorHAnsi" w:hAnsiTheme="minorHAnsi" w:cstheme="minorHAnsi"/>
        </w:rPr>
        <w:t>elegate and monitor the SEN budget</w:t>
      </w:r>
      <w:r>
        <w:rPr>
          <w:rFonts w:asciiTheme="minorHAnsi" w:hAnsiTheme="minorHAnsi" w:cstheme="minorHAnsi"/>
        </w:rPr>
        <w:t>;</w:t>
      </w:r>
    </w:p>
    <w:p w:rsidR="004D65FB" w:rsidRDefault="004D65FB" w:rsidP="00D82BBE">
      <w:pPr>
        <w:pStyle w:val="ListParagraph"/>
        <w:numPr>
          <w:ilvl w:val="0"/>
          <w:numId w:val="10"/>
        </w:numPr>
        <w:spacing w:line="360" w:lineRule="auto"/>
        <w:jc w:val="both"/>
        <w:rPr>
          <w:rFonts w:asciiTheme="minorHAnsi" w:hAnsiTheme="minorHAnsi" w:cstheme="minorHAnsi"/>
        </w:rPr>
      </w:pPr>
      <w:r>
        <w:rPr>
          <w:rFonts w:asciiTheme="minorHAnsi" w:hAnsiTheme="minorHAnsi" w:cstheme="minorHAnsi"/>
        </w:rPr>
        <w:t>p</w:t>
      </w:r>
      <w:r w:rsidRPr="004075E1">
        <w:rPr>
          <w:rFonts w:asciiTheme="minorHAnsi" w:hAnsiTheme="minorHAnsi" w:cstheme="minorHAnsi"/>
        </w:rPr>
        <w:t xml:space="preserve">rovide a secure facility for the </w:t>
      </w:r>
      <w:r>
        <w:rPr>
          <w:rFonts w:asciiTheme="minorHAnsi" w:hAnsiTheme="minorHAnsi" w:cstheme="minorHAnsi"/>
        </w:rPr>
        <w:t>storage of records relating to special educational n</w:t>
      </w:r>
      <w:r w:rsidRPr="004075E1">
        <w:rPr>
          <w:rFonts w:asciiTheme="minorHAnsi" w:hAnsiTheme="minorHAnsi" w:cstheme="minorHAnsi"/>
        </w:rPr>
        <w:t>eeds</w:t>
      </w:r>
      <w:r>
        <w:rPr>
          <w:rFonts w:asciiTheme="minorHAnsi" w:hAnsiTheme="minorHAnsi" w:cstheme="minorHAnsi"/>
        </w:rPr>
        <w:t>.</w:t>
      </w:r>
    </w:p>
    <w:p w:rsidR="0033366D" w:rsidRDefault="0033366D" w:rsidP="00246751">
      <w:pPr>
        <w:spacing w:line="360" w:lineRule="auto"/>
        <w:rPr>
          <w:rFonts w:cstheme="minorHAnsi"/>
          <w:i/>
          <w:sz w:val="16"/>
          <w:szCs w:val="16"/>
        </w:rPr>
      </w:pPr>
    </w:p>
    <w:p w:rsidR="004D65FB" w:rsidRPr="00246751" w:rsidRDefault="00246751" w:rsidP="00246751">
      <w:pPr>
        <w:spacing w:line="360" w:lineRule="auto"/>
        <w:rPr>
          <w:rFonts w:asciiTheme="minorHAnsi" w:hAnsiTheme="minorHAnsi" w:cstheme="minorHAnsi"/>
          <w:i/>
          <w:u w:val="single"/>
        </w:rPr>
      </w:pPr>
      <w:r>
        <w:rPr>
          <w:rFonts w:asciiTheme="minorHAnsi" w:hAnsiTheme="minorHAnsi" w:cstheme="minorHAnsi"/>
          <w:i/>
          <w:u w:val="single"/>
        </w:rPr>
        <w:t xml:space="preserve">The </w:t>
      </w:r>
      <w:r w:rsidR="004D65FB" w:rsidRPr="00246751">
        <w:rPr>
          <w:rFonts w:asciiTheme="minorHAnsi" w:hAnsiTheme="minorHAnsi" w:cstheme="minorHAnsi"/>
          <w:i/>
          <w:u w:val="single"/>
        </w:rPr>
        <w:t>SENCo</w:t>
      </w:r>
      <w:r>
        <w:rPr>
          <w:rFonts w:asciiTheme="minorHAnsi" w:hAnsiTheme="minorHAnsi" w:cstheme="minorHAnsi"/>
          <w:i/>
          <w:u w:val="single"/>
        </w:rPr>
        <w:t xml:space="preserve"> is responsible for:-</w:t>
      </w:r>
    </w:p>
    <w:p w:rsidR="004D65FB" w:rsidRPr="004D65FB" w:rsidRDefault="004D65FB" w:rsidP="00D82BBE">
      <w:pPr>
        <w:pStyle w:val="ListParagraph"/>
        <w:numPr>
          <w:ilvl w:val="0"/>
          <w:numId w:val="11"/>
        </w:numPr>
        <w:spacing w:line="360" w:lineRule="auto"/>
        <w:jc w:val="both"/>
        <w:rPr>
          <w:rFonts w:asciiTheme="minorHAnsi" w:hAnsiTheme="minorHAnsi" w:cstheme="minorHAnsi"/>
        </w:rPr>
      </w:pPr>
      <w:r w:rsidRPr="004D65FB">
        <w:rPr>
          <w:rFonts w:asciiTheme="minorHAnsi" w:hAnsiTheme="minorHAnsi" w:cstheme="minorHAnsi"/>
        </w:rPr>
        <w:t>the day to day operation of the school’s special educational needs policy;</w:t>
      </w:r>
    </w:p>
    <w:p w:rsidR="004D65FB" w:rsidRPr="004D65FB" w:rsidRDefault="004D65FB" w:rsidP="00D82BBE">
      <w:pPr>
        <w:pStyle w:val="ListParagraph"/>
        <w:numPr>
          <w:ilvl w:val="0"/>
          <w:numId w:val="11"/>
        </w:numPr>
        <w:spacing w:line="360" w:lineRule="auto"/>
        <w:jc w:val="both"/>
        <w:rPr>
          <w:rFonts w:asciiTheme="minorHAnsi" w:hAnsiTheme="minorHAnsi" w:cstheme="minorHAnsi"/>
        </w:rPr>
      </w:pPr>
      <w:r w:rsidRPr="004D65FB">
        <w:rPr>
          <w:rFonts w:asciiTheme="minorHAnsi" w:hAnsiTheme="minorHAnsi" w:cstheme="minorHAnsi"/>
        </w:rPr>
        <w:t>responding to requests for advice from other teachers;</w:t>
      </w:r>
    </w:p>
    <w:p w:rsidR="004D65FB" w:rsidRPr="004D65FB" w:rsidRDefault="004D65FB" w:rsidP="00D82BBE">
      <w:pPr>
        <w:pStyle w:val="ListParagraph"/>
        <w:numPr>
          <w:ilvl w:val="0"/>
          <w:numId w:val="11"/>
        </w:numPr>
        <w:spacing w:line="360" w:lineRule="auto"/>
        <w:jc w:val="both"/>
        <w:rPr>
          <w:rFonts w:asciiTheme="minorHAnsi" w:hAnsiTheme="minorHAnsi" w:cstheme="minorHAnsi"/>
        </w:rPr>
      </w:pPr>
      <w:r w:rsidRPr="004D65FB">
        <w:rPr>
          <w:rFonts w:asciiTheme="minorHAnsi" w:hAnsiTheme="minorHAnsi" w:cstheme="minorHAnsi"/>
        </w:rPr>
        <w:t>co-ordinating provision for pupils with special educational needs;</w:t>
      </w:r>
    </w:p>
    <w:p w:rsidR="004D65FB" w:rsidRPr="004D65FB" w:rsidRDefault="004D65FB" w:rsidP="00D82BBE">
      <w:pPr>
        <w:pStyle w:val="ListParagraph"/>
        <w:numPr>
          <w:ilvl w:val="0"/>
          <w:numId w:val="11"/>
        </w:numPr>
        <w:spacing w:line="360" w:lineRule="auto"/>
        <w:jc w:val="both"/>
        <w:rPr>
          <w:rFonts w:asciiTheme="minorHAnsi" w:hAnsiTheme="minorHAnsi" w:cstheme="minorHAnsi"/>
        </w:rPr>
      </w:pPr>
      <w:r w:rsidRPr="004D65FB">
        <w:rPr>
          <w:rFonts w:asciiTheme="minorHAnsi" w:hAnsiTheme="minorHAnsi" w:cstheme="minorHAnsi"/>
        </w:rPr>
        <w:t>maintain the school’s SEN register and oversee all the records on pupils with special educational needs;</w:t>
      </w:r>
    </w:p>
    <w:p w:rsidR="004D65FB" w:rsidRPr="004D65FB" w:rsidRDefault="004D65FB" w:rsidP="00D82BBE">
      <w:pPr>
        <w:pStyle w:val="ListParagraph"/>
        <w:numPr>
          <w:ilvl w:val="0"/>
          <w:numId w:val="11"/>
        </w:numPr>
        <w:spacing w:line="360" w:lineRule="auto"/>
        <w:jc w:val="both"/>
        <w:rPr>
          <w:rFonts w:asciiTheme="minorHAnsi" w:hAnsiTheme="minorHAnsi" w:cstheme="minorHAnsi"/>
        </w:rPr>
      </w:pPr>
      <w:r w:rsidRPr="004D65FB">
        <w:rPr>
          <w:rFonts w:asciiTheme="minorHAnsi" w:hAnsiTheme="minorHAnsi" w:cstheme="minorHAnsi"/>
        </w:rPr>
        <w:t>working in partnership with parents of children with special educational needs;</w:t>
      </w:r>
    </w:p>
    <w:p w:rsidR="004D65FB" w:rsidRPr="004D65FB" w:rsidRDefault="004D65FB" w:rsidP="00D82BBE">
      <w:pPr>
        <w:pStyle w:val="ListParagraph"/>
        <w:numPr>
          <w:ilvl w:val="0"/>
          <w:numId w:val="11"/>
        </w:numPr>
        <w:spacing w:line="360" w:lineRule="auto"/>
        <w:jc w:val="both"/>
        <w:rPr>
          <w:rFonts w:asciiTheme="minorHAnsi" w:hAnsiTheme="minorHAnsi" w:cstheme="minorHAnsi"/>
        </w:rPr>
      </w:pPr>
      <w:r w:rsidRPr="004D65FB">
        <w:rPr>
          <w:rFonts w:asciiTheme="minorHAnsi" w:hAnsiTheme="minorHAnsi" w:cstheme="minorHAnsi"/>
        </w:rPr>
        <w:t>establishing the SEN in-service training requirements of the staff, and contributing as appropriate to their training; and</w:t>
      </w:r>
    </w:p>
    <w:p w:rsidR="004D65FB" w:rsidRPr="004D65FB" w:rsidRDefault="004D65FB" w:rsidP="00D82BBE">
      <w:pPr>
        <w:pStyle w:val="ListParagraph"/>
        <w:numPr>
          <w:ilvl w:val="0"/>
          <w:numId w:val="11"/>
        </w:numPr>
        <w:spacing w:line="360" w:lineRule="auto"/>
        <w:jc w:val="both"/>
        <w:rPr>
          <w:rFonts w:asciiTheme="minorHAnsi" w:hAnsiTheme="minorHAnsi" w:cstheme="minorHAnsi"/>
        </w:rPr>
      </w:pPr>
      <w:r w:rsidRPr="004D65FB">
        <w:rPr>
          <w:rFonts w:asciiTheme="minorHAnsi" w:hAnsiTheme="minorHAnsi" w:cstheme="minorHAnsi"/>
        </w:rPr>
        <w:t xml:space="preserve">liaising with external agencies. </w:t>
      </w:r>
    </w:p>
    <w:p w:rsidR="004D65FB" w:rsidRPr="004D65FB" w:rsidRDefault="004D65FB" w:rsidP="004D65FB">
      <w:pPr>
        <w:pStyle w:val="ListParagraph"/>
        <w:spacing w:line="360" w:lineRule="auto"/>
        <w:jc w:val="both"/>
        <w:rPr>
          <w:rFonts w:asciiTheme="minorHAnsi" w:hAnsiTheme="minorHAnsi" w:cstheme="minorHAnsi"/>
        </w:rPr>
      </w:pPr>
    </w:p>
    <w:p w:rsidR="00DC03D0" w:rsidRPr="00246751" w:rsidRDefault="00DC03D0" w:rsidP="00E93613">
      <w:pPr>
        <w:spacing w:line="360" w:lineRule="auto"/>
        <w:rPr>
          <w:rFonts w:asciiTheme="minorHAnsi" w:hAnsiTheme="minorHAnsi" w:cs="Arial"/>
          <w:i/>
          <w:u w:val="single"/>
        </w:rPr>
      </w:pPr>
      <w:r w:rsidRPr="00246751">
        <w:rPr>
          <w:rFonts w:asciiTheme="minorHAnsi" w:hAnsiTheme="minorHAnsi" w:cs="Arial"/>
          <w:i/>
          <w:u w:val="single"/>
        </w:rPr>
        <w:t>Class Teacher</w:t>
      </w:r>
    </w:p>
    <w:p w:rsidR="00DC03D0" w:rsidRPr="003A3921" w:rsidRDefault="00DC03D0" w:rsidP="004D65FB">
      <w:pPr>
        <w:spacing w:line="360" w:lineRule="auto"/>
        <w:rPr>
          <w:rFonts w:asciiTheme="minorHAnsi" w:hAnsiTheme="minorHAnsi" w:cs="Arial"/>
        </w:rPr>
      </w:pPr>
      <w:r w:rsidRPr="003A3921">
        <w:rPr>
          <w:rFonts w:asciiTheme="minorHAnsi" w:hAnsiTheme="minorHAnsi" w:cs="Arial"/>
        </w:rPr>
        <w:t>The class teacher should</w:t>
      </w:r>
      <w:r w:rsidR="003A3921">
        <w:rPr>
          <w:rFonts w:asciiTheme="minorHAnsi" w:hAnsiTheme="minorHAnsi" w:cs="Arial"/>
        </w:rPr>
        <w:t>:</w:t>
      </w:r>
    </w:p>
    <w:p w:rsidR="00DC03D0" w:rsidRPr="003A3921" w:rsidRDefault="003A3921" w:rsidP="00D82BBE">
      <w:pPr>
        <w:pStyle w:val="ListParagraph"/>
        <w:numPr>
          <w:ilvl w:val="0"/>
          <w:numId w:val="6"/>
        </w:numPr>
        <w:spacing w:line="360" w:lineRule="auto"/>
        <w:jc w:val="both"/>
        <w:rPr>
          <w:rFonts w:asciiTheme="minorHAnsi" w:hAnsiTheme="minorHAnsi" w:cs="Arial"/>
        </w:rPr>
      </w:pPr>
      <w:r>
        <w:rPr>
          <w:rFonts w:asciiTheme="minorHAnsi" w:hAnsiTheme="minorHAnsi" w:cs="Arial"/>
        </w:rPr>
        <w:t>b</w:t>
      </w:r>
      <w:r w:rsidR="00DC03D0" w:rsidRPr="003A3921">
        <w:rPr>
          <w:rFonts w:asciiTheme="minorHAnsi" w:hAnsiTheme="minorHAnsi" w:cs="Arial"/>
        </w:rPr>
        <w:t>e aware of current legislation</w:t>
      </w:r>
      <w:r>
        <w:rPr>
          <w:rFonts w:asciiTheme="minorHAnsi" w:hAnsiTheme="minorHAnsi" w:cs="Arial"/>
        </w:rPr>
        <w:t>;</w:t>
      </w:r>
    </w:p>
    <w:p w:rsidR="00DC03D0" w:rsidRPr="003A3921" w:rsidRDefault="003A3921" w:rsidP="00D82BBE">
      <w:pPr>
        <w:pStyle w:val="ListParagraph"/>
        <w:numPr>
          <w:ilvl w:val="0"/>
          <w:numId w:val="6"/>
        </w:numPr>
        <w:spacing w:line="360" w:lineRule="auto"/>
        <w:jc w:val="both"/>
        <w:rPr>
          <w:rFonts w:asciiTheme="minorHAnsi" w:hAnsiTheme="minorHAnsi" w:cs="Arial"/>
        </w:rPr>
      </w:pPr>
      <w:r>
        <w:rPr>
          <w:rFonts w:asciiTheme="minorHAnsi" w:hAnsiTheme="minorHAnsi" w:cs="Arial"/>
        </w:rPr>
        <w:t>k</w:t>
      </w:r>
      <w:r w:rsidR="00DC03D0" w:rsidRPr="003A3921">
        <w:rPr>
          <w:rFonts w:asciiTheme="minorHAnsi" w:hAnsiTheme="minorHAnsi" w:cs="Arial"/>
        </w:rPr>
        <w:t>eep up</w:t>
      </w:r>
      <w:r>
        <w:rPr>
          <w:rFonts w:asciiTheme="minorHAnsi" w:hAnsiTheme="minorHAnsi" w:cs="Arial"/>
        </w:rPr>
        <w:t>-</w:t>
      </w:r>
      <w:r w:rsidR="00DC03D0" w:rsidRPr="003A3921">
        <w:rPr>
          <w:rFonts w:asciiTheme="minorHAnsi" w:hAnsiTheme="minorHAnsi" w:cs="Arial"/>
        </w:rPr>
        <w:t>to date with information on the SEN Register</w:t>
      </w:r>
      <w:r>
        <w:rPr>
          <w:rFonts w:asciiTheme="minorHAnsi" w:hAnsiTheme="minorHAnsi" w:cs="Arial"/>
        </w:rPr>
        <w:t>;</w:t>
      </w:r>
    </w:p>
    <w:p w:rsidR="00DC03D0" w:rsidRPr="003A3921" w:rsidRDefault="003A3921" w:rsidP="00D82BBE">
      <w:pPr>
        <w:pStyle w:val="ListParagraph"/>
        <w:numPr>
          <w:ilvl w:val="0"/>
          <w:numId w:val="6"/>
        </w:numPr>
        <w:spacing w:line="360" w:lineRule="auto"/>
        <w:jc w:val="both"/>
        <w:rPr>
          <w:rFonts w:asciiTheme="minorHAnsi" w:hAnsiTheme="minorHAnsi" w:cs="Arial"/>
        </w:rPr>
      </w:pPr>
      <w:r>
        <w:rPr>
          <w:rFonts w:asciiTheme="minorHAnsi" w:hAnsiTheme="minorHAnsi" w:cs="Arial"/>
        </w:rPr>
        <w:t>g</w:t>
      </w:r>
      <w:r w:rsidR="00DC03D0" w:rsidRPr="003A3921">
        <w:rPr>
          <w:rFonts w:asciiTheme="minorHAnsi" w:hAnsiTheme="minorHAnsi" w:cs="Arial"/>
        </w:rPr>
        <w:t>ather information through observation and assessment</w:t>
      </w:r>
      <w:r>
        <w:rPr>
          <w:rFonts w:asciiTheme="minorHAnsi" w:hAnsiTheme="minorHAnsi" w:cs="Arial"/>
        </w:rPr>
        <w:t>;</w:t>
      </w:r>
    </w:p>
    <w:p w:rsidR="00DC03D0" w:rsidRPr="003A3921" w:rsidRDefault="003A3921" w:rsidP="00D82BBE">
      <w:pPr>
        <w:pStyle w:val="ListParagraph"/>
        <w:numPr>
          <w:ilvl w:val="0"/>
          <w:numId w:val="6"/>
        </w:numPr>
        <w:spacing w:line="360" w:lineRule="auto"/>
        <w:jc w:val="both"/>
        <w:rPr>
          <w:rFonts w:asciiTheme="minorHAnsi" w:hAnsiTheme="minorHAnsi" w:cs="Arial"/>
        </w:rPr>
      </w:pPr>
      <w:r>
        <w:rPr>
          <w:rFonts w:asciiTheme="minorHAnsi" w:hAnsiTheme="minorHAnsi" w:cs="Arial"/>
        </w:rPr>
        <w:t>d</w:t>
      </w:r>
      <w:r w:rsidR="00DC03D0" w:rsidRPr="003A3921">
        <w:rPr>
          <w:rFonts w:asciiTheme="minorHAnsi" w:hAnsiTheme="minorHAnsi" w:cs="Arial"/>
        </w:rPr>
        <w:t>evelop an inclusive classroom</w:t>
      </w:r>
      <w:r>
        <w:rPr>
          <w:rFonts w:asciiTheme="minorHAnsi" w:hAnsiTheme="minorHAnsi" w:cs="Arial"/>
        </w:rPr>
        <w:t>;</w:t>
      </w:r>
    </w:p>
    <w:p w:rsidR="00DC03D0" w:rsidRPr="003A3921" w:rsidRDefault="003A3921" w:rsidP="00D82BBE">
      <w:pPr>
        <w:pStyle w:val="ListParagraph"/>
        <w:numPr>
          <w:ilvl w:val="0"/>
          <w:numId w:val="6"/>
        </w:numPr>
        <w:spacing w:line="360" w:lineRule="auto"/>
        <w:jc w:val="both"/>
        <w:rPr>
          <w:rFonts w:asciiTheme="minorHAnsi" w:hAnsiTheme="minorHAnsi" w:cs="Arial"/>
        </w:rPr>
      </w:pPr>
      <w:r>
        <w:rPr>
          <w:rFonts w:asciiTheme="minorHAnsi" w:hAnsiTheme="minorHAnsi" w:cs="Arial"/>
        </w:rPr>
        <w:t>w</w:t>
      </w:r>
      <w:r w:rsidR="00DC03D0" w:rsidRPr="003A3921">
        <w:rPr>
          <w:rFonts w:asciiTheme="minorHAnsi" w:hAnsiTheme="minorHAnsi" w:cs="Arial"/>
        </w:rPr>
        <w:t>ork closely with other staff to plan for learning and teaching</w:t>
      </w:r>
      <w:r>
        <w:rPr>
          <w:rFonts w:asciiTheme="minorHAnsi" w:hAnsiTheme="minorHAnsi" w:cs="Arial"/>
        </w:rPr>
        <w:t>;</w:t>
      </w:r>
    </w:p>
    <w:p w:rsidR="00DC03D0" w:rsidRPr="003A3921" w:rsidRDefault="003A3921" w:rsidP="00D82BBE">
      <w:pPr>
        <w:pStyle w:val="ListParagraph"/>
        <w:numPr>
          <w:ilvl w:val="0"/>
          <w:numId w:val="6"/>
        </w:numPr>
        <w:spacing w:line="360" w:lineRule="auto"/>
        <w:jc w:val="both"/>
        <w:rPr>
          <w:rFonts w:asciiTheme="minorHAnsi" w:hAnsiTheme="minorHAnsi" w:cs="Arial"/>
        </w:rPr>
      </w:pPr>
      <w:r>
        <w:rPr>
          <w:rFonts w:asciiTheme="minorHAnsi" w:hAnsiTheme="minorHAnsi" w:cs="Arial"/>
        </w:rPr>
        <w:t>c</w:t>
      </w:r>
      <w:r w:rsidR="00DC03D0" w:rsidRPr="003A3921">
        <w:rPr>
          <w:rFonts w:asciiTheme="minorHAnsi" w:hAnsiTheme="minorHAnsi" w:cs="Arial"/>
        </w:rPr>
        <w:t>o</w:t>
      </w:r>
      <w:r w:rsidR="00A15D8C" w:rsidRPr="003A3921">
        <w:rPr>
          <w:rFonts w:asciiTheme="minorHAnsi" w:hAnsiTheme="minorHAnsi" w:cs="Arial"/>
        </w:rPr>
        <w:t xml:space="preserve">ntribute to, manage and review </w:t>
      </w:r>
      <w:r w:rsidR="00DC03D0" w:rsidRPr="003A3921">
        <w:rPr>
          <w:rFonts w:asciiTheme="minorHAnsi" w:hAnsiTheme="minorHAnsi" w:cs="Arial"/>
        </w:rPr>
        <w:t>EPs in</w:t>
      </w:r>
      <w:r w:rsidR="005B257E" w:rsidRPr="003A3921">
        <w:rPr>
          <w:rFonts w:asciiTheme="minorHAnsi" w:hAnsiTheme="minorHAnsi" w:cs="Arial"/>
        </w:rPr>
        <w:t xml:space="preserve"> consultation with the SENCo</w:t>
      </w:r>
      <w:r>
        <w:rPr>
          <w:rFonts w:asciiTheme="minorHAnsi" w:hAnsiTheme="minorHAnsi" w:cs="Arial"/>
        </w:rPr>
        <w:t>;</w:t>
      </w:r>
      <w:r w:rsidR="005B257E" w:rsidRPr="003A3921">
        <w:rPr>
          <w:rFonts w:asciiTheme="minorHAnsi" w:hAnsiTheme="minorHAnsi" w:cs="Arial"/>
        </w:rPr>
        <w:t xml:space="preserve"> </w:t>
      </w:r>
      <w:r w:rsidR="0087738A">
        <w:rPr>
          <w:rFonts w:asciiTheme="minorHAnsi" w:hAnsiTheme="minorHAnsi" w:cs="Arial"/>
        </w:rPr>
        <w:t>and</w:t>
      </w:r>
    </w:p>
    <w:p w:rsidR="00A565E6" w:rsidRDefault="003A3921" w:rsidP="00F7012C">
      <w:pPr>
        <w:pStyle w:val="ListParagraph"/>
        <w:numPr>
          <w:ilvl w:val="0"/>
          <w:numId w:val="6"/>
        </w:numPr>
        <w:spacing w:line="360" w:lineRule="auto"/>
        <w:jc w:val="both"/>
        <w:rPr>
          <w:rFonts w:asciiTheme="minorHAnsi" w:hAnsiTheme="minorHAnsi" w:cs="Arial"/>
        </w:rPr>
      </w:pPr>
      <w:r>
        <w:rPr>
          <w:rFonts w:asciiTheme="minorHAnsi" w:hAnsiTheme="minorHAnsi" w:cs="Arial"/>
        </w:rPr>
        <w:t>i</w:t>
      </w:r>
      <w:r w:rsidR="00DC03D0" w:rsidRPr="003A3921">
        <w:rPr>
          <w:rFonts w:asciiTheme="minorHAnsi" w:hAnsiTheme="minorHAnsi" w:cs="Arial"/>
        </w:rPr>
        <w:t>nvolve classroom assistants as part of the learning team</w:t>
      </w:r>
    </w:p>
    <w:p w:rsidR="00F7012C" w:rsidRPr="00A565E6" w:rsidRDefault="0033366D" w:rsidP="00A565E6">
      <w:pPr>
        <w:spacing w:line="360" w:lineRule="auto"/>
        <w:jc w:val="both"/>
        <w:rPr>
          <w:rFonts w:asciiTheme="minorHAnsi" w:hAnsiTheme="minorHAnsi" w:cs="Arial"/>
        </w:rPr>
      </w:pPr>
      <w:r w:rsidRPr="00A565E6">
        <w:rPr>
          <w:rFonts w:asciiTheme="minorHAnsi" w:hAnsiTheme="minorHAnsi" w:cstheme="minorHAnsi"/>
          <w:i/>
          <w:u w:val="single"/>
        </w:rPr>
        <w:lastRenderedPageBreak/>
        <w:t>Classroom Assistants</w:t>
      </w:r>
    </w:p>
    <w:p w:rsidR="0033366D" w:rsidRPr="0033366D" w:rsidRDefault="0033366D" w:rsidP="00F7012C">
      <w:pPr>
        <w:spacing w:line="360" w:lineRule="auto"/>
        <w:jc w:val="both"/>
        <w:rPr>
          <w:rFonts w:asciiTheme="minorHAnsi" w:hAnsiTheme="minorHAnsi" w:cstheme="minorHAnsi"/>
        </w:rPr>
      </w:pPr>
      <w:r>
        <w:rPr>
          <w:rFonts w:asciiTheme="minorHAnsi" w:hAnsiTheme="minorHAnsi" w:cstheme="minorHAnsi"/>
        </w:rPr>
        <w:t>Classroom Assistants will:-</w:t>
      </w:r>
    </w:p>
    <w:p w:rsidR="00F7012C" w:rsidRPr="00F7012C" w:rsidRDefault="00F7012C" w:rsidP="00D82BBE">
      <w:pPr>
        <w:pStyle w:val="ListParagraph"/>
        <w:numPr>
          <w:ilvl w:val="0"/>
          <w:numId w:val="14"/>
        </w:numPr>
        <w:spacing w:line="360" w:lineRule="auto"/>
        <w:jc w:val="both"/>
        <w:rPr>
          <w:rFonts w:asciiTheme="minorHAnsi" w:hAnsiTheme="minorHAnsi" w:cstheme="minorHAnsi"/>
        </w:rPr>
      </w:pPr>
      <w:r w:rsidRPr="00F7012C">
        <w:rPr>
          <w:rFonts w:asciiTheme="minorHAnsi" w:hAnsiTheme="minorHAnsi" w:cstheme="minorHAnsi"/>
        </w:rPr>
        <w:t>work under the direction of the class teacher;</w:t>
      </w:r>
    </w:p>
    <w:p w:rsidR="00F7012C" w:rsidRPr="00F7012C" w:rsidRDefault="00F7012C" w:rsidP="00D82BBE">
      <w:pPr>
        <w:pStyle w:val="ListParagraph"/>
        <w:numPr>
          <w:ilvl w:val="0"/>
          <w:numId w:val="14"/>
        </w:numPr>
        <w:spacing w:line="360" w:lineRule="auto"/>
        <w:jc w:val="both"/>
        <w:rPr>
          <w:rFonts w:asciiTheme="minorHAnsi" w:hAnsiTheme="minorHAnsi" w:cstheme="minorHAnsi"/>
        </w:rPr>
      </w:pPr>
      <w:r w:rsidRPr="00F7012C">
        <w:rPr>
          <w:rFonts w:asciiTheme="minorHAnsi" w:hAnsiTheme="minorHAnsi" w:cstheme="minorHAnsi"/>
        </w:rPr>
        <w:t>be involved in planning;</w:t>
      </w:r>
    </w:p>
    <w:p w:rsidR="00F7012C" w:rsidRPr="00F7012C" w:rsidRDefault="00F7012C" w:rsidP="00D82BBE">
      <w:pPr>
        <w:pStyle w:val="ListParagraph"/>
        <w:numPr>
          <w:ilvl w:val="0"/>
          <w:numId w:val="14"/>
        </w:numPr>
        <w:spacing w:line="360" w:lineRule="auto"/>
        <w:jc w:val="both"/>
        <w:rPr>
          <w:rFonts w:asciiTheme="minorHAnsi" w:hAnsiTheme="minorHAnsi" w:cstheme="minorHAnsi"/>
        </w:rPr>
      </w:pPr>
      <w:r w:rsidRPr="00F7012C">
        <w:rPr>
          <w:rFonts w:asciiTheme="minorHAnsi" w:hAnsiTheme="minorHAnsi" w:cstheme="minorHAnsi"/>
        </w:rPr>
        <w:t>look for positives by talking to the child about his/her strengths;</w:t>
      </w:r>
    </w:p>
    <w:p w:rsidR="00F7012C" w:rsidRPr="00F7012C" w:rsidRDefault="00F7012C" w:rsidP="00D82BBE">
      <w:pPr>
        <w:pStyle w:val="ListParagraph"/>
        <w:numPr>
          <w:ilvl w:val="0"/>
          <w:numId w:val="14"/>
        </w:numPr>
        <w:spacing w:line="360" w:lineRule="auto"/>
        <w:jc w:val="both"/>
        <w:rPr>
          <w:rFonts w:asciiTheme="minorHAnsi" w:hAnsiTheme="minorHAnsi" w:cstheme="minorHAnsi"/>
        </w:rPr>
      </w:pPr>
      <w:r w:rsidRPr="00F7012C">
        <w:rPr>
          <w:rFonts w:asciiTheme="minorHAnsi" w:hAnsiTheme="minorHAnsi" w:cstheme="minorHAnsi"/>
        </w:rPr>
        <w:t>provide practical support;</w:t>
      </w:r>
    </w:p>
    <w:p w:rsidR="00F7012C" w:rsidRPr="00F7012C" w:rsidRDefault="00F7012C" w:rsidP="00D82BBE">
      <w:pPr>
        <w:pStyle w:val="ListParagraph"/>
        <w:numPr>
          <w:ilvl w:val="0"/>
          <w:numId w:val="14"/>
        </w:numPr>
        <w:spacing w:line="360" w:lineRule="auto"/>
        <w:jc w:val="both"/>
        <w:rPr>
          <w:rFonts w:asciiTheme="minorHAnsi" w:hAnsiTheme="minorHAnsi" w:cstheme="minorHAnsi"/>
        </w:rPr>
      </w:pPr>
      <w:r w:rsidRPr="00F7012C">
        <w:rPr>
          <w:rFonts w:asciiTheme="minorHAnsi" w:hAnsiTheme="minorHAnsi" w:cstheme="minorHAnsi"/>
        </w:rPr>
        <w:t>listen to the child/speak to staff on the child’s behalf;</w:t>
      </w:r>
    </w:p>
    <w:p w:rsidR="00F7012C" w:rsidRPr="00F7012C" w:rsidRDefault="00F7012C" w:rsidP="00D82BBE">
      <w:pPr>
        <w:pStyle w:val="ListParagraph"/>
        <w:numPr>
          <w:ilvl w:val="0"/>
          <w:numId w:val="14"/>
        </w:numPr>
        <w:spacing w:line="360" w:lineRule="auto"/>
        <w:jc w:val="both"/>
        <w:rPr>
          <w:rFonts w:asciiTheme="minorHAnsi" w:hAnsiTheme="minorHAnsi" w:cstheme="minorHAnsi"/>
        </w:rPr>
      </w:pPr>
      <w:r w:rsidRPr="00F7012C">
        <w:rPr>
          <w:rFonts w:asciiTheme="minorHAnsi" w:hAnsiTheme="minorHAnsi" w:cstheme="minorHAnsi"/>
        </w:rPr>
        <w:t>explain boundaries and operate these consistently and fairly;</w:t>
      </w:r>
    </w:p>
    <w:p w:rsidR="00F7012C" w:rsidRPr="00F7012C" w:rsidRDefault="0013394B" w:rsidP="00D82BBE">
      <w:pPr>
        <w:pStyle w:val="ListParagraph"/>
        <w:numPr>
          <w:ilvl w:val="0"/>
          <w:numId w:val="14"/>
        </w:numPr>
        <w:spacing w:line="360" w:lineRule="auto"/>
        <w:jc w:val="both"/>
        <w:rPr>
          <w:rFonts w:asciiTheme="minorHAnsi" w:hAnsiTheme="minorHAnsi" w:cstheme="minorHAnsi"/>
        </w:rPr>
      </w:pPr>
      <w:r>
        <w:rPr>
          <w:rFonts w:asciiTheme="minorHAnsi" w:hAnsiTheme="minorHAnsi" w:cstheme="minorHAnsi"/>
        </w:rPr>
        <w:t>record observations and liaise with class teacher</w:t>
      </w:r>
    </w:p>
    <w:p w:rsidR="00A565E6" w:rsidRPr="00A565E6" w:rsidRDefault="00F7012C" w:rsidP="00FC0A1D">
      <w:pPr>
        <w:pStyle w:val="ListParagraph"/>
        <w:numPr>
          <w:ilvl w:val="0"/>
          <w:numId w:val="14"/>
        </w:numPr>
        <w:spacing w:line="360" w:lineRule="auto"/>
        <w:jc w:val="both"/>
        <w:rPr>
          <w:rFonts w:asciiTheme="minorHAnsi" w:hAnsiTheme="minorHAnsi" w:cstheme="minorHAnsi"/>
        </w:rPr>
      </w:pPr>
      <w:r w:rsidRPr="00F7012C">
        <w:rPr>
          <w:rFonts w:asciiTheme="minorHAnsi" w:hAnsiTheme="minorHAnsi" w:cstheme="minorHAnsi"/>
        </w:rPr>
        <w:t>share good practice.</w:t>
      </w:r>
    </w:p>
    <w:p w:rsidR="00FC0A1D" w:rsidRPr="00A565E6" w:rsidRDefault="00FC0A1D" w:rsidP="00A565E6">
      <w:pPr>
        <w:spacing w:line="360" w:lineRule="auto"/>
        <w:jc w:val="both"/>
        <w:rPr>
          <w:rFonts w:asciiTheme="minorHAnsi" w:hAnsiTheme="minorHAnsi" w:cstheme="minorHAnsi"/>
        </w:rPr>
      </w:pPr>
      <w:r w:rsidRPr="00A565E6">
        <w:rPr>
          <w:rFonts w:cstheme="minorHAnsi"/>
          <w:i/>
          <w:u w:val="single"/>
        </w:rPr>
        <w:t>Pupil</w:t>
      </w:r>
    </w:p>
    <w:p w:rsidR="00FC0A1D" w:rsidRDefault="00FC0A1D" w:rsidP="00A565E6">
      <w:pPr>
        <w:spacing w:line="360" w:lineRule="auto"/>
        <w:jc w:val="both"/>
        <w:rPr>
          <w:rFonts w:cstheme="minorHAnsi"/>
        </w:rPr>
      </w:pPr>
      <w:r w:rsidRPr="004075E1">
        <w:rPr>
          <w:rFonts w:cstheme="minorHAnsi"/>
        </w:rPr>
        <w:t>‘The child should, where possible, according to age maturity and capability, participate in all the decision making process</w:t>
      </w:r>
      <w:r>
        <w:rPr>
          <w:rFonts w:cstheme="minorHAnsi"/>
        </w:rPr>
        <w:t>es which occur in education’ (</w:t>
      </w:r>
      <w:r w:rsidRPr="004075E1">
        <w:rPr>
          <w:rFonts w:cstheme="minorHAnsi"/>
        </w:rPr>
        <w:t>Supplement to the Code of Practice</w:t>
      </w:r>
      <w:r>
        <w:rPr>
          <w:rFonts w:cstheme="minorHAnsi"/>
        </w:rPr>
        <w:t>, 2005</w:t>
      </w:r>
      <w:r w:rsidRPr="004075E1">
        <w:rPr>
          <w:rFonts w:cstheme="minorHAnsi"/>
        </w:rPr>
        <w:t xml:space="preserve"> par</w:t>
      </w:r>
      <w:r>
        <w:rPr>
          <w:rFonts w:cstheme="minorHAnsi"/>
        </w:rPr>
        <w:t>agraph</w:t>
      </w:r>
      <w:r w:rsidRPr="004075E1">
        <w:rPr>
          <w:rFonts w:cstheme="minorHAnsi"/>
        </w:rPr>
        <w:t xml:space="preserve"> 1.19</w:t>
      </w:r>
      <w:r>
        <w:rPr>
          <w:rFonts w:cstheme="minorHAnsi"/>
        </w:rPr>
        <w:t>).</w:t>
      </w:r>
      <w:r w:rsidR="00A565E6">
        <w:rPr>
          <w:rFonts w:cstheme="minorHAnsi"/>
        </w:rPr>
        <w:t xml:space="preserve"> </w:t>
      </w:r>
    </w:p>
    <w:p w:rsidR="00A565E6" w:rsidRPr="00A565E6" w:rsidRDefault="00A565E6" w:rsidP="00A565E6">
      <w:pPr>
        <w:spacing w:line="360" w:lineRule="auto"/>
        <w:jc w:val="both"/>
        <w:rPr>
          <w:rFonts w:cstheme="minorHAnsi"/>
        </w:rPr>
      </w:pPr>
      <w:r>
        <w:rPr>
          <w:rFonts w:cstheme="minorHAnsi"/>
        </w:rPr>
        <w:t>The pupils will:</w:t>
      </w:r>
    </w:p>
    <w:p w:rsidR="00FC0A1D" w:rsidRPr="004075E1" w:rsidRDefault="00FC0A1D" w:rsidP="00D82BBE">
      <w:pPr>
        <w:pStyle w:val="ListParagraph"/>
        <w:numPr>
          <w:ilvl w:val="0"/>
          <w:numId w:val="15"/>
        </w:numPr>
        <w:spacing w:line="360" w:lineRule="auto"/>
        <w:jc w:val="both"/>
        <w:rPr>
          <w:rFonts w:asciiTheme="minorHAnsi" w:hAnsiTheme="minorHAnsi" w:cstheme="minorHAnsi"/>
        </w:rPr>
      </w:pPr>
      <w:r>
        <w:rPr>
          <w:rFonts w:asciiTheme="minorHAnsi" w:hAnsiTheme="minorHAnsi" w:cstheme="minorHAnsi"/>
        </w:rPr>
        <w:t>w</w:t>
      </w:r>
      <w:r w:rsidR="00A565E6">
        <w:rPr>
          <w:rFonts w:asciiTheme="minorHAnsi" w:hAnsiTheme="minorHAnsi" w:cstheme="minorHAnsi"/>
        </w:rPr>
        <w:t xml:space="preserve">ork towards </w:t>
      </w:r>
      <w:r w:rsidRPr="004075E1">
        <w:rPr>
          <w:rFonts w:asciiTheme="minorHAnsi" w:hAnsiTheme="minorHAnsi" w:cstheme="minorHAnsi"/>
        </w:rPr>
        <w:t>targets</w:t>
      </w:r>
      <w:r w:rsidR="00A565E6">
        <w:rPr>
          <w:rFonts w:asciiTheme="minorHAnsi" w:hAnsiTheme="minorHAnsi" w:cstheme="minorHAnsi"/>
        </w:rPr>
        <w:t xml:space="preserve"> on their IEP through a visual timetable and sequence of events</w:t>
      </w:r>
    </w:p>
    <w:p w:rsidR="0004673A" w:rsidRPr="00A565E6" w:rsidRDefault="0004673A" w:rsidP="0004673A">
      <w:pPr>
        <w:spacing w:line="360" w:lineRule="auto"/>
        <w:jc w:val="both"/>
        <w:rPr>
          <w:rFonts w:asciiTheme="minorHAnsi" w:hAnsiTheme="minorHAnsi" w:cstheme="minorHAnsi"/>
          <w:i/>
          <w:u w:val="single"/>
        </w:rPr>
      </w:pPr>
      <w:r w:rsidRPr="00A565E6">
        <w:rPr>
          <w:rFonts w:asciiTheme="minorHAnsi" w:hAnsiTheme="minorHAnsi" w:cstheme="minorHAnsi"/>
          <w:i/>
          <w:u w:val="single"/>
        </w:rPr>
        <w:t>Parent/Carer</w:t>
      </w:r>
    </w:p>
    <w:p w:rsidR="0004673A" w:rsidRPr="0004673A" w:rsidRDefault="0004673A" w:rsidP="0004673A">
      <w:pPr>
        <w:ind w:left="720"/>
        <w:jc w:val="both"/>
        <w:rPr>
          <w:rFonts w:asciiTheme="minorHAnsi" w:hAnsiTheme="minorHAnsi" w:cstheme="minorHAnsi"/>
        </w:rPr>
      </w:pPr>
      <w:r w:rsidRPr="0004673A">
        <w:rPr>
          <w:rFonts w:asciiTheme="minorHAnsi" w:hAnsiTheme="minorHAnsi" w:cstheme="minorHAnsi"/>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important.</w:t>
      </w:r>
    </w:p>
    <w:p w:rsidR="0004673A" w:rsidRPr="0004673A" w:rsidRDefault="0004673A" w:rsidP="0004673A">
      <w:pPr>
        <w:jc w:val="right"/>
        <w:rPr>
          <w:rFonts w:asciiTheme="minorHAnsi" w:hAnsiTheme="minorHAnsi" w:cstheme="minorHAnsi"/>
        </w:rPr>
      </w:pPr>
      <w:r w:rsidRPr="0004673A">
        <w:rPr>
          <w:rFonts w:asciiTheme="minorHAnsi" w:hAnsiTheme="minorHAnsi" w:cstheme="minorHAnsi"/>
        </w:rPr>
        <w:t>(Code of Practice, 1998 paragraph 2.21)</w:t>
      </w:r>
    </w:p>
    <w:p w:rsidR="00A565E6" w:rsidRDefault="00A565E6" w:rsidP="0004673A">
      <w:pPr>
        <w:spacing w:line="360" w:lineRule="auto"/>
        <w:jc w:val="both"/>
        <w:rPr>
          <w:rFonts w:asciiTheme="minorHAnsi" w:hAnsiTheme="minorHAnsi" w:cstheme="minorHAnsi"/>
          <w:sz w:val="16"/>
          <w:szCs w:val="16"/>
        </w:rPr>
      </w:pP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It is the school’s responsibility to inform parents when staff are considering placing the pupil’s name on the SEN register or moving the child to a higher or lesser stage of need.  Parents should be invited as necessary to:</w:t>
      </w:r>
    </w:p>
    <w:p w:rsidR="0004673A" w:rsidRPr="0004673A" w:rsidRDefault="0004673A" w:rsidP="00D82BBE">
      <w:pPr>
        <w:pStyle w:val="ListParagraph"/>
        <w:numPr>
          <w:ilvl w:val="0"/>
          <w:numId w:val="16"/>
        </w:numPr>
        <w:spacing w:line="360" w:lineRule="auto"/>
        <w:rPr>
          <w:rFonts w:asciiTheme="minorHAnsi" w:hAnsiTheme="minorHAnsi" w:cstheme="minorHAnsi"/>
        </w:rPr>
      </w:pPr>
      <w:r w:rsidRPr="0004673A">
        <w:rPr>
          <w:rFonts w:asciiTheme="minorHAnsi" w:hAnsiTheme="minorHAnsi" w:cstheme="minorHAnsi"/>
        </w:rPr>
        <w:t>meet with staff to discuss their child’s needs;</w:t>
      </w:r>
    </w:p>
    <w:p w:rsidR="0004673A" w:rsidRPr="0004673A" w:rsidRDefault="0004673A" w:rsidP="00D82BBE">
      <w:pPr>
        <w:pStyle w:val="ListParagraph"/>
        <w:numPr>
          <w:ilvl w:val="0"/>
          <w:numId w:val="16"/>
        </w:numPr>
        <w:spacing w:line="360" w:lineRule="auto"/>
        <w:rPr>
          <w:rFonts w:asciiTheme="minorHAnsi" w:hAnsiTheme="minorHAnsi" w:cstheme="minorHAnsi"/>
        </w:rPr>
      </w:pPr>
      <w:r w:rsidRPr="0004673A">
        <w:rPr>
          <w:rFonts w:asciiTheme="minorHAnsi" w:hAnsiTheme="minorHAnsi" w:cstheme="minorHAnsi"/>
        </w:rPr>
        <w:t>attend review meetings;</w:t>
      </w:r>
    </w:p>
    <w:p w:rsidR="0004673A" w:rsidRPr="0004673A" w:rsidRDefault="0004673A" w:rsidP="00D82BBE">
      <w:pPr>
        <w:pStyle w:val="ListParagraph"/>
        <w:numPr>
          <w:ilvl w:val="0"/>
          <w:numId w:val="16"/>
        </w:numPr>
        <w:spacing w:line="360" w:lineRule="auto"/>
        <w:rPr>
          <w:rFonts w:asciiTheme="minorHAnsi" w:hAnsiTheme="minorHAnsi" w:cstheme="minorHAnsi"/>
        </w:rPr>
      </w:pPr>
      <w:r w:rsidRPr="0004673A">
        <w:rPr>
          <w:rFonts w:asciiTheme="minorHAnsi" w:hAnsiTheme="minorHAnsi" w:cstheme="minorHAnsi"/>
        </w:rPr>
        <w:t>inform staff of changes in circumstances; and</w:t>
      </w:r>
    </w:p>
    <w:p w:rsidR="00A565E6" w:rsidRDefault="0004673A" w:rsidP="00E93613">
      <w:pPr>
        <w:pStyle w:val="ListParagraph"/>
        <w:numPr>
          <w:ilvl w:val="0"/>
          <w:numId w:val="16"/>
        </w:numPr>
        <w:spacing w:line="360" w:lineRule="auto"/>
        <w:rPr>
          <w:rFonts w:asciiTheme="minorHAnsi" w:hAnsiTheme="minorHAnsi" w:cstheme="minorHAnsi"/>
        </w:rPr>
      </w:pPr>
      <w:r w:rsidRPr="0004673A">
        <w:rPr>
          <w:rFonts w:asciiTheme="minorHAnsi" w:hAnsiTheme="minorHAnsi" w:cstheme="minorHAnsi"/>
        </w:rPr>
        <w:t>support targets on IEPs.</w:t>
      </w:r>
    </w:p>
    <w:p w:rsidR="00BE32F0" w:rsidRPr="00A565E6" w:rsidRDefault="00DC03D0" w:rsidP="00A565E6">
      <w:pPr>
        <w:spacing w:line="360" w:lineRule="auto"/>
        <w:rPr>
          <w:rFonts w:asciiTheme="minorHAnsi" w:hAnsiTheme="minorHAnsi" w:cstheme="minorHAnsi"/>
        </w:rPr>
      </w:pPr>
      <w:r w:rsidRPr="00A565E6">
        <w:rPr>
          <w:rFonts w:asciiTheme="minorHAnsi" w:hAnsiTheme="minorHAnsi" w:cs="Arial"/>
          <w:b/>
          <w:sz w:val="28"/>
          <w:szCs w:val="28"/>
        </w:rPr>
        <w:lastRenderedPageBreak/>
        <w:t>Admissions</w:t>
      </w:r>
    </w:p>
    <w:p w:rsid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The admission arrangements with respect to the maj</w:t>
      </w:r>
      <w:r w:rsidR="00A565E6">
        <w:rPr>
          <w:rFonts w:asciiTheme="minorHAnsi" w:hAnsiTheme="minorHAnsi" w:cstheme="minorHAnsi"/>
        </w:rPr>
        <w:t>ority of pupils with SEN is consistent with our</w:t>
      </w:r>
      <w:r w:rsidRPr="0004673A">
        <w:rPr>
          <w:rFonts w:asciiTheme="minorHAnsi" w:hAnsiTheme="minorHAnsi" w:cstheme="minorHAnsi"/>
        </w:rPr>
        <w:t xml:space="preserve"> general arrangements for all other pupils. </w:t>
      </w:r>
    </w:p>
    <w:p w:rsidR="0004673A" w:rsidRPr="0004673A" w:rsidRDefault="0004673A" w:rsidP="0004673A">
      <w:pPr>
        <w:spacing w:line="360" w:lineRule="auto"/>
        <w:jc w:val="both"/>
        <w:rPr>
          <w:rFonts w:asciiTheme="minorHAnsi" w:hAnsiTheme="minorHAnsi" w:cstheme="minorHAnsi"/>
        </w:rPr>
      </w:pP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Children with Statements of SEN are placed in schools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in line with SENDO legislation.</w:t>
      </w:r>
    </w:p>
    <w:p w:rsidR="0004673A" w:rsidRDefault="0004673A" w:rsidP="0004673A">
      <w:pPr>
        <w:spacing w:line="360" w:lineRule="auto"/>
        <w:rPr>
          <w:rFonts w:asciiTheme="minorHAnsi" w:hAnsiTheme="minorHAnsi" w:cs="Arial"/>
          <w:b/>
          <w:sz w:val="28"/>
          <w:szCs w:val="28"/>
        </w:rPr>
      </w:pPr>
    </w:p>
    <w:p w:rsidR="0004673A" w:rsidRPr="0004673A" w:rsidRDefault="0004673A" w:rsidP="0004673A">
      <w:pPr>
        <w:spacing w:line="360" w:lineRule="auto"/>
        <w:rPr>
          <w:rFonts w:asciiTheme="minorHAnsi" w:hAnsiTheme="minorHAnsi" w:cstheme="minorHAnsi"/>
          <w:b/>
          <w:sz w:val="28"/>
          <w:szCs w:val="28"/>
        </w:rPr>
      </w:pPr>
      <w:r w:rsidRPr="0004673A">
        <w:rPr>
          <w:rFonts w:asciiTheme="minorHAnsi" w:hAnsiTheme="minorHAnsi" w:cstheme="minorHAnsi"/>
          <w:b/>
          <w:sz w:val="28"/>
          <w:szCs w:val="28"/>
        </w:rPr>
        <w:t>Accessibility</w:t>
      </w:r>
    </w:p>
    <w:p w:rsidR="0004673A" w:rsidRPr="0004673A" w:rsidRDefault="00DE6751" w:rsidP="0004673A">
      <w:pPr>
        <w:spacing w:line="360" w:lineRule="auto"/>
        <w:jc w:val="both"/>
        <w:rPr>
          <w:rFonts w:asciiTheme="minorHAnsi" w:hAnsiTheme="minorHAnsi" w:cstheme="minorHAnsi"/>
        </w:rPr>
      </w:pPr>
      <w:r>
        <w:rPr>
          <w:rFonts w:asciiTheme="minorHAnsi" w:hAnsiTheme="minorHAnsi" w:cstheme="minorHAnsi"/>
        </w:rPr>
        <w:t>Our school is all on one level and is accessible to all pupils, however, we don’t have a disabled toilet or changing facilities:-</w:t>
      </w:r>
    </w:p>
    <w:p w:rsidR="0004673A" w:rsidRPr="0004673A" w:rsidRDefault="0004673A" w:rsidP="00D82BBE">
      <w:pPr>
        <w:pStyle w:val="ListParagraph"/>
        <w:numPr>
          <w:ilvl w:val="0"/>
          <w:numId w:val="18"/>
        </w:numPr>
        <w:spacing w:line="360" w:lineRule="auto"/>
        <w:jc w:val="both"/>
        <w:rPr>
          <w:rFonts w:asciiTheme="minorHAnsi" w:hAnsiTheme="minorHAnsi" w:cstheme="minorHAnsi"/>
        </w:rPr>
      </w:pPr>
      <w:r w:rsidRPr="0004673A">
        <w:rPr>
          <w:rFonts w:asciiTheme="minorHAnsi" w:hAnsiTheme="minorHAnsi" w:cstheme="minorHAnsi"/>
        </w:rPr>
        <w:t>at present pupils with SEN/disabilities have equal access to all areas of the school building;</w:t>
      </w:r>
    </w:p>
    <w:p w:rsidR="0004673A" w:rsidRPr="00DE6751" w:rsidRDefault="0004673A" w:rsidP="00DE6751">
      <w:pPr>
        <w:pStyle w:val="ListParagraph"/>
        <w:numPr>
          <w:ilvl w:val="0"/>
          <w:numId w:val="17"/>
        </w:numPr>
        <w:spacing w:line="360" w:lineRule="auto"/>
        <w:jc w:val="both"/>
        <w:rPr>
          <w:rFonts w:asciiTheme="minorHAnsi" w:hAnsiTheme="minorHAnsi" w:cstheme="minorHAnsi"/>
        </w:rPr>
      </w:pPr>
      <w:r w:rsidRPr="0004673A">
        <w:rPr>
          <w:rFonts w:asciiTheme="minorHAnsi" w:hAnsiTheme="minorHAnsi" w:cstheme="minorHAnsi"/>
        </w:rPr>
        <w:t>the school is fully access</w:t>
      </w:r>
      <w:r w:rsidR="00DE6751">
        <w:rPr>
          <w:rFonts w:asciiTheme="minorHAnsi" w:hAnsiTheme="minorHAnsi" w:cstheme="minorHAnsi"/>
        </w:rPr>
        <w:t>ible to wheelchair users</w:t>
      </w:r>
    </w:p>
    <w:p w:rsidR="0004673A" w:rsidRPr="0004673A" w:rsidRDefault="0004673A" w:rsidP="00D82BBE">
      <w:pPr>
        <w:pStyle w:val="ListParagraph"/>
        <w:numPr>
          <w:ilvl w:val="0"/>
          <w:numId w:val="17"/>
        </w:numPr>
        <w:spacing w:line="360" w:lineRule="auto"/>
        <w:jc w:val="both"/>
        <w:rPr>
          <w:rFonts w:asciiTheme="minorHAnsi" w:hAnsiTheme="minorHAnsi" w:cstheme="minorHAnsi"/>
        </w:rPr>
      </w:pPr>
      <w:r w:rsidRPr="0004673A">
        <w:rPr>
          <w:rFonts w:asciiTheme="minorHAnsi" w:hAnsiTheme="minorHAnsi" w:cstheme="minorHAnsi"/>
        </w:rPr>
        <w:t>access to a broad and balanced curriculum can be facilitated appropriate to age, ability, aptitude and attainments.</w:t>
      </w:r>
    </w:p>
    <w:p w:rsidR="0004673A" w:rsidRDefault="0004673A" w:rsidP="0004673A">
      <w:pPr>
        <w:spacing w:line="360" w:lineRule="auto"/>
        <w:rPr>
          <w:rFonts w:asciiTheme="minorHAnsi" w:hAnsiTheme="minorHAnsi" w:cstheme="minorHAnsi"/>
          <w:b/>
          <w:sz w:val="28"/>
          <w:szCs w:val="28"/>
        </w:rPr>
      </w:pPr>
    </w:p>
    <w:p w:rsidR="0004673A" w:rsidRPr="0004673A" w:rsidRDefault="00DE6751" w:rsidP="0004673A">
      <w:pPr>
        <w:spacing w:line="360" w:lineRule="auto"/>
        <w:rPr>
          <w:rFonts w:asciiTheme="minorHAnsi" w:hAnsiTheme="minorHAnsi" w:cstheme="minorHAnsi"/>
          <w:b/>
          <w:sz w:val="28"/>
          <w:szCs w:val="28"/>
        </w:rPr>
      </w:pPr>
      <w:r>
        <w:rPr>
          <w:rFonts w:asciiTheme="minorHAnsi" w:hAnsiTheme="minorHAnsi" w:cstheme="minorHAnsi"/>
          <w:b/>
          <w:sz w:val="28"/>
          <w:szCs w:val="28"/>
        </w:rPr>
        <w:t>Special Resources</w:t>
      </w:r>
      <w:r w:rsidR="0004673A" w:rsidRPr="0004673A">
        <w:rPr>
          <w:rFonts w:asciiTheme="minorHAnsi" w:hAnsiTheme="minorHAnsi" w:cstheme="minorHAnsi"/>
          <w:b/>
          <w:sz w:val="28"/>
          <w:szCs w:val="28"/>
        </w:rPr>
        <w:t xml:space="preserve"> </w:t>
      </w:r>
    </w:p>
    <w:p w:rsidR="0004673A" w:rsidRPr="0004673A" w:rsidRDefault="00DE6751" w:rsidP="0004673A">
      <w:pPr>
        <w:spacing w:line="360" w:lineRule="auto"/>
        <w:jc w:val="both"/>
        <w:rPr>
          <w:rFonts w:asciiTheme="minorHAnsi" w:hAnsiTheme="minorHAnsi" w:cstheme="minorHAnsi"/>
        </w:rPr>
      </w:pPr>
      <w:r>
        <w:rPr>
          <w:rFonts w:asciiTheme="minorHAnsi" w:hAnsiTheme="minorHAnsi" w:cstheme="minorHAnsi"/>
        </w:rPr>
        <w:t>Currently we have:-</w:t>
      </w:r>
    </w:p>
    <w:p w:rsidR="0004673A" w:rsidRPr="0004673A" w:rsidRDefault="00DE6751" w:rsidP="00D82BBE">
      <w:pPr>
        <w:pStyle w:val="ListParagraph"/>
        <w:numPr>
          <w:ilvl w:val="0"/>
          <w:numId w:val="19"/>
        </w:numPr>
        <w:spacing w:line="360" w:lineRule="auto"/>
        <w:jc w:val="both"/>
        <w:rPr>
          <w:rFonts w:asciiTheme="minorHAnsi" w:hAnsiTheme="minorHAnsi" w:cstheme="minorHAnsi"/>
        </w:rPr>
      </w:pPr>
      <w:r>
        <w:rPr>
          <w:rFonts w:asciiTheme="minorHAnsi" w:hAnsiTheme="minorHAnsi" w:cstheme="minorHAnsi"/>
        </w:rPr>
        <w:t>a sensory tent</w:t>
      </w:r>
    </w:p>
    <w:p w:rsidR="0004673A" w:rsidRPr="0004673A" w:rsidRDefault="00DE6751" w:rsidP="00D82BBE">
      <w:pPr>
        <w:pStyle w:val="ListParagraph"/>
        <w:numPr>
          <w:ilvl w:val="0"/>
          <w:numId w:val="19"/>
        </w:numPr>
        <w:spacing w:line="360" w:lineRule="auto"/>
        <w:jc w:val="both"/>
        <w:rPr>
          <w:rFonts w:asciiTheme="minorHAnsi" w:hAnsiTheme="minorHAnsi" w:cstheme="minorHAnsi"/>
        </w:rPr>
      </w:pPr>
      <w:r>
        <w:rPr>
          <w:rFonts w:asciiTheme="minorHAnsi" w:hAnsiTheme="minorHAnsi" w:cstheme="minorHAnsi"/>
        </w:rPr>
        <w:t>sensory toys</w:t>
      </w:r>
    </w:p>
    <w:p w:rsidR="0004673A" w:rsidRPr="0004673A" w:rsidRDefault="0004673A" w:rsidP="00D82BBE">
      <w:pPr>
        <w:pStyle w:val="ListParagraph"/>
        <w:numPr>
          <w:ilvl w:val="0"/>
          <w:numId w:val="19"/>
        </w:numPr>
        <w:spacing w:line="360" w:lineRule="auto"/>
        <w:jc w:val="both"/>
        <w:rPr>
          <w:rFonts w:asciiTheme="minorHAnsi" w:hAnsiTheme="minorHAnsi" w:cstheme="minorHAnsi"/>
        </w:rPr>
      </w:pPr>
      <w:r w:rsidRPr="0004673A">
        <w:rPr>
          <w:rFonts w:asciiTheme="minorHAnsi" w:hAnsiTheme="minorHAnsi" w:cstheme="minorHAnsi"/>
        </w:rPr>
        <w:t>additional monies in school budget for SEN.</w:t>
      </w:r>
    </w:p>
    <w:p w:rsidR="00DC03D0" w:rsidRDefault="00DC03D0" w:rsidP="00E93613">
      <w:pPr>
        <w:spacing w:line="360" w:lineRule="auto"/>
        <w:rPr>
          <w:rFonts w:asciiTheme="minorHAnsi" w:hAnsiTheme="minorHAnsi" w:cstheme="minorHAnsi"/>
        </w:rPr>
      </w:pPr>
    </w:p>
    <w:p w:rsidR="0004673A" w:rsidRPr="0004673A" w:rsidRDefault="0004673A" w:rsidP="0004673A">
      <w:pPr>
        <w:spacing w:line="360" w:lineRule="auto"/>
        <w:jc w:val="both"/>
        <w:rPr>
          <w:rFonts w:asciiTheme="minorHAnsi" w:hAnsiTheme="minorHAnsi" w:cstheme="minorHAnsi"/>
          <w:b/>
          <w:sz w:val="28"/>
          <w:szCs w:val="28"/>
        </w:rPr>
      </w:pPr>
      <w:r w:rsidRPr="0004673A">
        <w:rPr>
          <w:rFonts w:asciiTheme="minorHAnsi" w:hAnsiTheme="minorHAnsi" w:cstheme="minorHAnsi"/>
          <w:b/>
          <w:sz w:val="28"/>
          <w:szCs w:val="28"/>
        </w:rPr>
        <w:t>Annual Report</w:t>
      </w:r>
    </w:p>
    <w:p w:rsidR="0004673A" w:rsidRPr="0004673A" w:rsidRDefault="0023364B" w:rsidP="0004673A">
      <w:pPr>
        <w:spacing w:line="360" w:lineRule="auto"/>
        <w:jc w:val="both"/>
        <w:rPr>
          <w:rFonts w:asciiTheme="minorHAnsi" w:hAnsiTheme="minorHAnsi" w:cstheme="minorHAnsi"/>
        </w:rPr>
      </w:pPr>
      <w:r>
        <w:rPr>
          <w:rFonts w:asciiTheme="minorHAnsi" w:hAnsiTheme="minorHAnsi" w:cstheme="minorHAnsi"/>
        </w:rPr>
        <w:t xml:space="preserve">The board of governors </w:t>
      </w:r>
      <w:r w:rsidR="0004673A" w:rsidRPr="0004673A">
        <w:rPr>
          <w:rFonts w:asciiTheme="minorHAnsi" w:hAnsiTheme="minorHAnsi" w:cstheme="minorHAnsi"/>
        </w:rPr>
        <w:t>report each year on SEN provision in school.  Infor</w:t>
      </w:r>
      <w:r w:rsidR="000127D3">
        <w:rPr>
          <w:rFonts w:asciiTheme="minorHAnsi" w:hAnsiTheme="minorHAnsi" w:cstheme="minorHAnsi"/>
        </w:rPr>
        <w:t>mation for this report is</w:t>
      </w:r>
      <w:r w:rsidR="0004673A" w:rsidRPr="0004673A">
        <w:rPr>
          <w:rFonts w:asciiTheme="minorHAnsi" w:hAnsiTheme="minorHAnsi" w:cstheme="minorHAnsi"/>
        </w:rPr>
        <w:t xml:space="preserve"> collated by the SENCo and the Principal.</w:t>
      </w:r>
    </w:p>
    <w:p w:rsidR="00DC03D0" w:rsidRDefault="00DC03D0" w:rsidP="00E93613">
      <w:pPr>
        <w:spacing w:line="360" w:lineRule="auto"/>
        <w:rPr>
          <w:rFonts w:asciiTheme="minorHAnsi" w:hAnsiTheme="minorHAnsi" w:cs="Arial"/>
          <w:sz w:val="28"/>
          <w:szCs w:val="28"/>
        </w:rPr>
      </w:pPr>
    </w:p>
    <w:p w:rsidR="00DE6751" w:rsidRDefault="00DE6751" w:rsidP="0004673A">
      <w:pPr>
        <w:spacing w:line="360" w:lineRule="auto"/>
        <w:rPr>
          <w:rFonts w:asciiTheme="minorHAnsi" w:hAnsiTheme="minorHAnsi" w:cs="Arial"/>
          <w:sz w:val="28"/>
          <w:szCs w:val="28"/>
        </w:rPr>
      </w:pPr>
    </w:p>
    <w:p w:rsidR="0004673A" w:rsidRPr="0004673A" w:rsidRDefault="0004673A" w:rsidP="0004673A">
      <w:pPr>
        <w:spacing w:line="360" w:lineRule="auto"/>
        <w:rPr>
          <w:rFonts w:asciiTheme="minorHAnsi" w:hAnsiTheme="minorHAnsi" w:cstheme="minorHAnsi"/>
          <w:b/>
          <w:sz w:val="28"/>
          <w:szCs w:val="28"/>
        </w:rPr>
      </w:pPr>
      <w:r w:rsidRPr="0004673A">
        <w:rPr>
          <w:rFonts w:asciiTheme="minorHAnsi" w:hAnsiTheme="minorHAnsi" w:cstheme="minorHAnsi"/>
          <w:b/>
          <w:sz w:val="28"/>
          <w:szCs w:val="28"/>
        </w:rPr>
        <w:lastRenderedPageBreak/>
        <w:t>Identification and Assessment of Special Educational Needs</w:t>
      </w:r>
    </w:p>
    <w:p w:rsidR="0004673A" w:rsidRPr="0004673A" w:rsidRDefault="0004673A" w:rsidP="0004673A">
      <w:pPr>
        <w:ind w:left="720"/>
        <w:jc w:val="both"/>
        <w:rPr>
          <w:rFonts w:asciiTheme="minorHAnsi" w:hAnsiTheme="minorHAnsi" w:cstheme="minorHAnsi"/>
        </w:rPr>
      </w:pPr>
      <w:r w:rsidRPr="0004673A">
        <w:rPr>
          <w:rFonts w:asciiTheme="minorHAnsi" w:hAnsiTheme="minorHAnsi" w:cstheme="minorHAnsi"/>
        </w:rPr>
        <w:t>It is vitally important that children with SEN are identified as early as possible and that an awareness of their possible difficulties is clearly communicated between all the professionals involved with their development.</w:t>
      </w:r>
    </w:p>
    <w:p w:rsidR="0004673A" w:rsidRPr="0004673A" w:rsidRDefault="0004673A" w:rsidP="0004673A">
      <w:pPr>
        <w:ind w:left="720"/>
        <w:jc w:val="right"/>
        <w:rPr>
          <w:rFonts w:asciiTheme="minorHAnsi" w:hAnsiTheme="minorHAnsi" w:cstheme="minorHAnsi"/>
        </w:rPr>
      </w:pPr>
      <w:r w:rsidRPr="0004673A">
        <w:rPr>
          <w:rFonts w:asciiTheme="minorHAnsi" w:hAnsiTheme="minorHAnsi" w:cstheme="minorHAnsi"/>
          <w:i/>
        </w:rPr>
        <w:t>(Code of Practice 1998 paragraph 2.14)</w:t>
      </w:r>
    </w:p>
    <w:p w:rsidR="0004673A" w:rsidRPr="0004673A" w:rsidRDefault="0004673A" w:rsidP="0004673A">
      <w:pPr>
        <w:rPr>
          <w:rFonts w:asciiTheme="minorHAnsi" w:hAnsiTheme="minorHAnsi" w:cstheme="minorHAnsi"/>
        </w:rPr>
      </w:pPr>
    </w:p>
    <w:p w:rsidR="0004673A" w:rsidRPr="0004673A" w:rsidRDefault="0004673A" w:rsidP="0004673A">
      <w:pPr>
        <w:ind w:left="720"/>
        <w:rPr>
          <w:rFonts w:asciiTheme="minorHAnsi" w:hAnsiTheme="minorHAnsi" w:cstheme="minorHAnsi"/>
          <w:i/>
        </w:rPr>
      </w:pPr>
      <w:r w:rsidRPr="0004673A">
        <w:rPr>
          <w:rFonts w:asciiTheme="minorHAnsi" w:hAnsiTheme="minorHAnsi" w:cstheme="minorHAnsi"/>
        </w:rPr>
        <w:t>Children with SEN should be identified as early as possible and assessed as quickly as is consistent with thoroughness.</w:t>
      </w:r>
    </w:p>
    <w:p w:rsidR="0004673A" w:rsidRPr="0004673A" w:rsidRDefault="0004673A" w:rsidP="0004673A">
      <w:pPr>
        <w:jc w:val="right"/>
        <w:rPr>
          <w:rFonts w:asciiTheme="minorHAnsi" w:hAnsiTheme="minorHAnsi" w:cstheme="minorHAnsi"/>
          <w:i/>
        </w:rPr>
      </w:pPr>
      <w:r w:rsidRPr="0004673A">
        <w:rPr>
          <w:rFonts w:asciiTheme="minorHAnsi" w:hAnsiTheme="minorHAnsi" w:cstheme="minorHAnsi"/>
          <w:i/>
        </w:rPr>
        <w:t>(Supplementary Guide of the Code of Practice paragraph 5.12 - page 44)</w:t>
      </w:r>
    </w:p>
    <w:p w:rsidR="0004673A" w:rsidRPr="0004673A" w:rsidRDefault="0004673A" w:rsidP="0004673A">
      <w:pPr>
        <w:jc w:val="right"/>
        <w:rPr>
          <w:rFonts w:asciiTheme="minorHAnsi" w:hAnsiTheme="minorHAnsi" w:cstheme="minorHAnsi"/>
          <w:i/>
        </w:rPr>
      </w:pPr>
    </w:p>
    <w:p w:rsidR="0004673A" w:rsidRPr="0004673A" w:rsidRDefault="0004673A" w:rsidP="0004673A">
      <w:pPr>
        <w:spacing w:line="360" w:lineRule="auto"/>
        <w:rPr>
          <w:rFonts w:asciiTheme="minorHAnsi" w:hAnsiTheme="minorHAnsi" w:cstheme="minorHAnsi"/>
          <w:b/>
        </w:rPr>
      </w:pPr>
    </w:p>
    <w:p w:rsidR="0004673A" w:rsidRPr="0004673A" w:rsidRDefault="0023364B" w:rsidP="0004673A">
      <w:pPr>
        <w:spacing w:line="360" w:lineRule="auto"/>
        <w:rPr>
          <w:rFonts w:asciiTheme="minorHAnsi" w:hAnsiTheme="minorHAnsi" w:cstheme="minorHAnsi"/>
        </w:rPr>
      </w:pPr>
      <w:r>
        <w:rPr>
          <w:rFonts w:asciiTheme="minorHAnsi" w:hAnsiTheme="minorHAnsi" w:cstheme="minorHAnsi"/>
        </w:rPr>
        <w:t>In The Drelincourt</w:t>
      </w:r>
      <w:r w:rsidR="0004673A" w:rsidRPr="0004673A">
        <w:rPr>
          <w:rFonts w:asciiTheme="minorHAnsi" w:hAnsiTheme="minorHAnsi" w:cstheme="minorHAnsi"/>
        </w:rPr>
        <w:t xml:space="preserve"> School, the following may be used to identify pupils’ needs:</w:t>
      </w:r>
    </w:p>
    <w:p w:rsidR="0004673A" w:rsidRPr="0004673A" w:rsidRDefault="0004673A" w:rsidP="00D82BBE">
      <w:pPr>
        <w:pStyle w:val="ListParagraph"/>
        <w:numPr>
          <w:ilvl w:val="0"/>
          <w:numId w:val="20"/>
        </w:numPr>
        <w:spacing w:line="360" w:lineRule="auto"/>
        <w:rPr>
          <w:rFonts w:asciiTheme="minorHAnsi" w:hAnsiTheme="minorHAnsi" w:cstheme="minorHAnsi"/>
        </w:rPr>
      </w:pPr>
      <w:r w:rsidRPr="0004673A">
        <w:rPr>
          <w:rFonts w:asciiTheme="minorHAnsi" w:hAnsiTheme="minorHAnsi" w:cstheme="minorHAnsi"/>
        </w:rPr>
        <w:t>infor</w:t>
      </w:r>
      <w:r w:rsidR="001B71C7">
        <w:rPr>
          <w:rFonts w:asciiTheme="minorHAnsi" w:hAnsiTheme="minorHAnsi" w:cstheme="minorHAnsi"/>
        </w:rPr>
        <w:t>mation from transferring playgroup/nursery/school</w:t>
      </w:r>
    </w:p>
    <w:p w:rsidR="0004673A" w:rsidRPr="001B71C7" w:rsidRDefault="001B71C7" w:rsidP="001B71C7">
      <w:pPr>
        <w:pStyle w:val="ListParagraph"/>
        <w:numPr>
          <w:ilvl w:val="0"/>
          <w:numId w:val="20"/>
        </w:numPr>
        <w:spacing w:line="360" w:lineRule="auto"/>
        <w:rPr>
          <w:rFonts w:asciiTheme="minorHAnsi" w:hAnsiTheme="minorHAnsi" w:cstheme="minorHAnsi"/>
        </w:rPr>
      </w:pPr>
      <w:r>
        <w:rPr>
          <w:rFonts w:asciiTheme="minorHAnsi" w:hAnsiTheme="minorHAnsi" w:cstheme="minorHAnsi"/>
        </w:rPr>
        <w:t>teacher observation</w:t>
      </w:r>
    </w:p>
    <w:p w:rsidR="0004673A" w:rsidRPr="001B71C7" w:rsidRDefault="0004673A" w:rsidP="001B71C7">
      <w:pPr>
        <w:pStyle w:val="ListParagraph"/>
        <w:numPr>
          <w:ilvl w:val="0"/>
          <w:numId w:val="5"/>
        </w:numPr>
        <w:spacing w:line="360" w:lineRule="auto"/>
        <w:jc w:val="both"/>
        <w:rPr>
          <w:rFonts w:asciiTheme="minorHAnsi" w:hAnsiTheme="minorHAnsi" w:cstheme="minorHAnsi"/>
        </w:rPr>
      </w:pPr>
      <w:r w:rsidRPr="0004673A">
        <w:rPr>
          <w:rFonts w:asciiTheme="minorHAnsi" w:hAnsiTheme="minorHAnsi" w:cstheme="minorHAnsi"/>
        </w:rPr>
        <w:t>d</w:t>
      </w:r>
      <w:r w:rsidR="001B71C7">
        <w:rPr>
          <w:rFonts w:asciiTheme="minorHAnsi" w:hAnsiTheme="minorHAnsi" w:cstheme="minorHAnsi"/>
        </w:rPr>
        <w:t xml:space="preserve">iagnostic assessments – “WellComm” toolkit, IES Primary Toolkit </w:t>
      </w:r>
    </w:p>
    <w:p w:rsidR="0004673A" w:rsidRPr="0004673A" w:rsidRDefault="0004673A" w:rsidP="00D82BBE">
      <w:pPr>
        <w:pStyle w:val="ListParagraph"/>
        <w:numPr>
          <w:ilvl w:val="0"/>
          <w:numId w:val="5"/>
        </w:numPr>
        <w:spacing w:line="360" w:lineRule="auto"/>
        <w:rPr>
          <w:rFonts w:asciiTheme="minorHAnsi" w:hAnsiTheme="minorHAnsi" w:cstheme="minorHAnsi"/>
        </w:rPr>
      </w:pPr>
      <w:r w:rsidRPr="0004673A">
        <w:rPr>
          <w:rFonts w:asciiTheme="minorHAnsi" w:hAnsiTheme="minorHAnsi" w:cstheme="minorHAnsi"/>
        </w:rPr>
        <w:t>c</w:t>
      </w:r>
      <w:r w:rsidR="001B71C7">
        <w:rPr>
          <w:rFonts w:asciiTheme="minorHAnsi" w:hAnsiTheme="minorHAnsi" w:cstheme="minorHAnsi"/>
        </w:rPr>
        <w:t>lass tests/observations</w:t>
      </w:r>
    </w:p>
    <w:p w:rsidR="0004673A" w:rsidRDefault="001B71C7" w:rsidP="001B71C7">
      <w:pPr>
        <w:pStyle w:val="ListParagraph"/>
        <w:numPr>
          <w:ilvl w:val="0"/>
          <w:numId w:val="5"/>
        </w:numPr>
        <w:spacing w:line="360" w:lineRule="auto"/>
        <w:rPr>
          <w:rFonts w:asciiTheme="minorHAnsi" w:hAnsiTheme="minorHAnsi" w:cstheme="minorHAnsi"/>
        </w:rPr>
      </w:pPr>
      <w:r>
        <w:rPr>
          <w:rFonts w:asciiTheme="minorHAnsi" w:hAnsiTheme="minorHAnsi" w:cstheme="minorHAnsi"/>
        </w:rPr>
        <w:t>individual education plans</w:t>
      </w:r>
    </w:p>
    <w:p w:rsidR="001B71C7" w:rsidRPr="001B71C7" w:rsidRDefault="001B71C7" w:rsidP="001B71C7">
      <w:pPr>
        <w:pStyle w:val="ListParagraph"/>
        <w:numPr>
          <w:ilvl w:val="0"/>
          <w:numId w:val="5"/>
        </w:numPr>
        <w:spacing w:line="360" w:lineRule="auto"/>
        <w:rPr>
          <w:rFonts w:asciiTheme="minorHAnsi" w:hAnsiTheme="minorHAnsi" w:cstheme="minorHAnsi"/>
        </w:rPr>
      </w:pPr>
      <w:r>
        <w:rPr>
          <w:rFonts w:asciiTheme="minorHAnsi" w:hAnsiTheme="minorHAnsi" w:cstheme="minorHAnsi"/>
        </w:rPr>
        <w:t>care plans</w:t>
      </w:r>
    </w:p>
    <w:p w:rsidR="0004673A" w:rsidRPr="0004673A" w:rsidRDefault="0004673A" w:rsidP="00D82BBE">
      <w:pPr>
        <w:pStyle w:val="ListParagraph"/>
        <w:numPr>
          <w:ilvl w:val="0"/>
          <w:numId w:val="5"/>
        </w:numPr>
        <w:spacing w:line="360" w:lineRule="auto"/>
        <w:rPr>
          <w:rFonts w:asciiTheme="minorHAnsi" w:hAnsiTheme="minorHAnsi" w:cstheme="minorHAnsi"/>
        </w:rPr>
      </w:pPr>
      <w:r w:rsidRPr="0004673A">
        <w:rPr>
          <w:rFonts w:asciiTheme="minorHAnsi" w:hAnsiTheme="minorHAnsi" w:cstheme="minorHAnsi"/>
        </w:rPr>
        <w:t xml:space="preserve">personal education </w:t>
      </w:r>
      <w:r w:rsidR="001B71C7">
        <w:rPr>
          <w:rFonts w:asciiTheme="minorHAnsi" w:hAnsiTheme="minorHAnsi" w:cstheme="minorHAnsi"/>
        </w:rPr>
        <w:t>plans for looked after children</w:t>
      </w:r>
    </w:p>
    <w:p w:rsidR="0004673A" w:rsidRPr="0004673A" w:rsidRDefault="0004673A" w:rsidP="00D82BBE">
      <w:pPr>
        <w:pStyle w:val="ListParagraph"/>
        <w:numPr>
          <w:ilvl w:val="0"/>
          <w:numId w:val="5"/>
        </w:numPr>
        <w:spacing w:line="360" w:lineRule="auto"/>
        <w:rPr>
          <w:rFonts w:asciiTheme="minorHAnsi" w:hAnsiTheme="minorHAnsi" w:cstheme="minorHAnsi"/>
        </w:rPr>
      </w:pPr>
      <w:r w:rsidRPr="0004673A">
        <w:rPr>
          <w:rFonts w:asciiTheme="minorHAnsi" w:hAnsiTheme="minorHAnsi" w:cstheme="minorHAnsi"/>
        </w:rPr>
        <w:t>stateme</w:t>
      </w:r>
      <w:r w:rsidR="001B71C7">
        <w:rPr>
          <w:rFonts w:asciiTheme="minorHAnsi" w:hAnsiTheme="minorHAnsi" w:cstheme="minorHAnsi"/>
        </w:rPr>
        <w:t>nts of special educational need</w:t>
      </w:r>
    </w:p>
    <w:p w:rsidR="0004673A" w:rsidRPr="0004673A" w:rsidRDefault="001B71C7" w:rsidP="00D82BBE">
      <w:pPr>
        <w:pStyle w:val="ListParagraph"/>
        <w:numPr>
          <w:ilvl w:val="0"/>
          <w:numId w:val="5"/>
        </w:numPr>
        <w:spacing w:line="360" w:lineRule="auto"/>
        <w:rPr>
          <w:rFonts w:asciiTheme="minorHAnsi" w:hAnsiTheme="minorHAnsi" w:cstheme="minorHAnsi"/>
        </w:rPr>
      </w:pPr>
      <w:r>
        <w:rPr>
          <w:rFonts w:asciiTheme="minorHAnsi" w:hAnsiTheme="minorHAnsi" w:cstheme="minorHAnsi"/>
        </w:rPr>
        <w:t>annual reviews</w:t>
      </w:r>
    </w:p>
    <w:p w:rsidR="0004673A" w:rsidRPr="0004673A" w:rsidRDefault="001B71C7" w:rsidP="00D82BBE">
      <w:pPr>
        <w:pStyle w:val="ListParagraph"/>
        <w:numPr>
          <w:ilvl w:val="0"/>
          <w:numId w:val="5"/>
        </w:numPr>
        <w:spacing w:line="360" w:lineRule="auto"/>
        <w:rPr>
          <w:rFonts w:asciiTheme="minorHAnsi" w:hAnsiTheme="minorHAnsi" w:cstheme="minorHAnsi"/>
        </w:rPr>
      </w:pPr>
      <w:r>
        <w:rPr>
          <w:rFonts w:asciiTheme="minorHAnsi" w:hAnsiTheme="minorHAnsi" w:cstheme="minorHAnsi"/>
        </w:rPr>
        <w:t>professional reports</w:t>
      </w:r>
    </w:p>
    <w:p w:rsidR="0004673A" w:rsidRPr="0004673A" w:rsidRDefault="001B71C7" w:rsidP="00D82BBE">
      <w:pPr>
        <w:pStyle w:val="ListParagraph"/>
        <w:numPr>
          <w:ilvl w:val="0"/>
          <w:numId w:val="5"/>
        </w:numPr>
        <w:spacing w:line="360" w:lineRule="auto"/>
        <w:rPr>
          <w:rFonts w:asciiTheme="minorHAnsi" w:hAnsiTheme="minorHAnsi" w:cstheme="minorHAnsi"/>
        </w:rPr>
      </w:pPr>
      <w:r>
        <w:rPr>
          <w:rFonts w:asciiTheme="minorHAnsi" w:hAnsiTheme="minorHAnsi" w:cstheme="minorHAnsi"/>
        </w:rPr>
        <w:t>parental contributions</w:t>
      </w:r>
    </w:p>
    <w:p w:rsidR="0004673A" w:rsidRPr="0004673A" w:rsidRDefault="0004673A" w:rsidP="00D82BBE">
      <w:pPr>
        <w:pStyle w:val="ListParagraph"/>
        <w:numPr>
          <w:ilvl w:val="0"/>
          <w:numId w:val="5"/>
        </w:numPr>
        <w:spacing w:line="360" w:lineRule="auto"/>
        <w:rPr>
          <w:rFonts w:asciiTheme="minorHAnsi" w:hAnsiTheme="minorHAnsi" w:cstheme="minorHAnsi"/>
        </w:rPr>
      </w:pPr>
      <w:r w:rsidRPr="0004673A">
        <w:rPr>
          <w:rFonts w:asciiTheme="minorHAnsi" w:hAnsiTheme="minorHAnsi" w:cstheme="minorHAnsi"/>
        </w:rPr>
        <w:t>pupil contri</w:t>
      </w:r>
      <w:r w:rsidR="001B71C7">
        <w:rPr>
          <w:rFonts w:asciiTheme="minorHAnsi" w:hAnsiTheme="minorHAnsi" w:cstheme="minorHAnsi"/>
        </w:rPr>
        <w:t>butions (where appropriate)</w:t>
      </w:r>
    </w:p>
    <w:p w:rsidR="0004673A" w:rsidRPr="0004673A" w:rsidRDefault="0004673A" w:rsidP="0004673A">
      <w:pPr>
        <w:pStyle w:val="ListParagraph"/>
        <w:spacing w:line="276" w:lineRule="auto"/>
        <w:rPr>
          <w:rFonts w:asciiTheme="minorHAnsi" w:hAnsiTheme="minorHAnsi" w:cstheme="minorHAnsi"/>
        </w:rPr>
      </w:pPr>
    </w:p>
    <w:p w:rsidR="0004673A" w:rsidRPr="0004673A" w:rsidRDefault="001B71C7" w:rsidP="0004673A">
      <w:pPr>
        <w:spacing w:line="360" w:lineRule="auto"/>
        <w:rPr>
          <w:rFonts w:asciiTheme="minorHAnsi" w:hAnsiTheme="minorHAnsi" w:cstheme="minorHAnsi"/>
        </w:rPr>
      </w:pPr>
      <w:r>
        <w:rPr>
          <w:rFonts w:asciiTheme="minorHAnsi" w:hAnsiTheme="minorHAnsi" w:cstheme="minorHAnsi"/>
        </w:rPr>
        <w:t xml:space="preserve">      </w:t>
      </w:r>
      <w:r w:rsidR="0004673A" w:rsidRPr="0004673A">
        <w:rPr>
          <w:rFonts w:asciiTheme="minorHAnsi" w:hAnsiTheme="minorHAnsi" w:cstheme="minorHAnsi"/>
          <w:i/>
        </w:rPr>
        <w:t xml:space="preserve"> </w:t>
      </w:r>
    </w:p>
    <w:p w:rsidR="003E333E" w:rsidRDefault="003E333E" w:rsidP="00E93613">
      <w:pPr>
        <w:spacing w:line="360" w:lineRule="auto"/>
        <w:rPr>
          <w:rFonts w:asciiTheme="minorHAnsi" w:hAnsiTheme="minorHAnsi" w:cs="Arial"/>
          <w:b/>
          <w:sz w:val="28"/>
          <w:szCs w:val="28"/>
        </w:rPr>
      </w:pPr>
    </w:p>
    <w:p w:rsidR="004C23CD" w:rsidRDefault="004C23CD" w:rsidP="00E93613">
      <w:pPr>
        <w:spacing w:line="360" w:lineRule="auto"/>
        <w:rPr>
          <w:rFonts w:asciiTheme="minorHAnsi" w:hAnsiTheme="minorHAnsi" w:cs="Arial"/>
          <w:b/>
          <w:sz w:val="28"/>
          <w:szCs w:val="28"/>
        </w:rPr>
      </w:pPr>
    </w:p>
    <w:p w:rsidR="004C23CD" w:rsidRDefault="004C23CD" w:rsidP="00E93613">
      <w:pPr>
        <w:spacing w:line="360" w:lineRule="auto"/>
        <w:rPr>
          <w:rFonts w:asciiTheme="minorHAnsi" w:hAnsiTheme="minorHAnsi" w:cs="Arial"/>
          <w:b/>
          <w:sz w:val="28"/>
          <w:szCs w:val="28"/>
        </w:rPr>
      </w:pPr>
    </w:p>
    <w:p w:rsidR="004C23CD" w:rsidRDefault="004C23CD" w:rsidP="00E93613">
      <w:pPr>
        <w:spacing w:line="360" w:lineRule="auto"/>
        <w:rPr>
          <w:rFonts w:asciiTheme="minorHAnsi" w:hAnsiTheme="minorHAnsi" w:cs="Arial"/>
          <w:b/>
          <w:sz w:val="28"/>
          <w:szCs w:val="28"/>
        </w:rPr>
      </w:pPr>
    </w:p>
    <w:p w:rsidR="00F23B98" w:rsidRDefault="00F23B98" w:rsidP="00E93613">
      <w:pPr>
        <w:spacing w:line="360" w:lineRule="auto"/>
        <w:rPr>
          <w:rFonts w:asciiTheme="minorHAnsi" w:hAnsiTheme="minorHAnsi" w:cs="Arial"/>
          <w:b/>
          <w:sz w:val="28"/>
          <w:szCs w:val="28"/>
        </w:rPr>
      </w:pPr>
    </w:p>
    <w:p w:rsidR="00F23B98" w:rsidRDefault="00F23B98" w:rsidP="00E93613">
      <w:pPr>
        <w:spacing w:line="360" w:lineRule="auto"/>
        <w:rPr>
          <w:rFonts w:asciiTheme="minorHAnsi" w:hAnsiTheme="minorHAnsi" w:cs="Arial"/>
          <w:b/>
          <w:sz w:val="28"/>
          <w:szCs w:val="28"/>
        </w:rPr>
      </w:pPr>
    </w:p>
    <w:p w:rsidR="00F23B98" w:rsidRPr="007430D7" w:rsidRDefault="00F23B98" w:rsidP="00E93613">
      <w:pPr>
        <w:spacing w:line="360" w:lineRule="auto"/>
        <w:rPr>
          <w:rFonts w:asciiTheme="minorHAnsi" w:hAnsiTheme="minorHAnsi" w:cs="Arial"/>
          <w:b/>
          <w:sz w:val="28"/>
          <w:szCs w:val="28"/>
        </w:rPr>
      </w:pPr>
    </w:p>
    <w:p w:rsidR="0004673A" w:rsidRPr="00A82AF1" w:rsidRDefault="0004673A" w:rsidP="0004673A">
      <w:pPr>
        <w:spacing w:line="360" w:lineRule="auto"/>
        <w:rPr>
          <w:rFonts w:cstheme="minorHAnsi"/>
          <w:b/>
          <w:sz w:val="28"/>
          <w:szCs w:val="28"/>
        </w:rPr>
      </w:pPr>
      <w:r>
        <w:rPr>
          <w:rFonts w:cstheme="minorHAnsi"/>
          <w:b/>
          <w:sz w:val="28"/>
          <w:szCs w:val="28"/>
        </w:rPr>
        <w:lastRenderedPageBreak/>
        <w:t>The Management of Special Educational Needs</w:t>
      </w:r>
    </w:p>
    <w:p w:rsidR="00874DD3" w:rsidRPr="004C23CD" w:rsidRDefault="00874DD3" w:rsidP="0004673A">
      <w:pPr>
        <w:spacing w:line="360" w:lineRule="auto"/>
        <w:jc w:val="both"/>
        <w:rPr>
          <w:rFonts w:asciiTheme="minorHAnsi" w:hAnsiTheme="minorHAnsi" w:cstheme="minorHAnsi"/>
          <w:sz w:val="16"/>
          <w:szCs w:val="16"/>
        </w:rPr>
      </w:pPr>
    </w:p>
    <w:p w:rsidR="0004673A" w:rsidRDefault="00F23B98" w:rsidP="0004673A">
      <w:pPr>
        <w:spacing w:line="360" w:lineRule="auto"/>
        <w:jc w:val="both"/>
        <w:rPr>
          <w:rFonts w:asciiTheme="minorHAnsi" w:hAnsiTheme="minorHAnsi" w:cstheme="minorHAnsi"/>
        </w:rPr>
      </w:pPr>
      <w:r>
        <w:rPr>
          <w:rFonts w:asciiTheme="minorHAnsi" w:hAnsiTheme="minorHAnsi" w:cstheme="minorHAnsi"/>
        </w:rPr>
        <w:t xml:space="preserve">In The Drelincourt </w:t>
      </w:r>
      <w:r w:rsidR="0004673A" w:rsidRPr="0004673A">
        <w:rPr>
          <w:rFonts w:asciiTheme="minorHAnsi" w:hAnsiTheme="minorHAnsi" w:cstheme="minorHAnsi"/>
        </w:rPr>
        <w:t>School, we follow the five stage approach as set out in The Code of Practice (1998).</w:t>
      </w:r>
    </w:p>
    <w:p w:rsidR="00874DD3" w:rsidRPr="0004673A" w:rsidRDefault="00874DD3" w:rsidP="0004673A">
      <w:pPr>
        <w:spacing w:line="360" w:lineRule="auto"/>
        <w:jc w:val="both"/>
        <w:rPr>
          <w:rFonts w:asciiTheme="minorHAnsi" w:hAnsiTheme="minorHAnsi" w:cstheme="minorHAnsi"/>
        </w:rPr>
      </w:pPr>
    </w:p>
    <w:p w:rsidR="00874DD3" w:rsidRDefault="0004673A" w:rsidP="0004673A">
      <w:pPr>
        <w:spacing w:line="360" w:lineRule="auto"/>
        <w:jc w:val="both"/>
        <w:rPr>
          <w:rFonts w:asciiTheme="minorHAnsi" w:hAnsiTheme="minorHAnsi" w:cstheme="minorHAnsi"/>
        </w:rPr>
      </w:pPr>
      <w:r w:rsidRPr="0004673A">
        <w:rPr>
          <w:rFonts w:asciiTheme="minorHAnsi" w:hAnsiTheme="minorHAnsi" w:cstheme="minorHAnsi"/>
        </w:rPr>
        <w:t xml:space="preserve">This approach recognises that there is a continuum of SEN and that the requirements of the majority of pupils with SEN are managed at either Stage One, Two or Three which means that their needs are met by the school with the help of outside agencies and/or specialists as required. </w:t>
      </w:r>
    </w:p>
    <w:p w:rsidR="004C23CD" w:rsidRPr="0004673A" w:rsidRDefault="004C23CD" w:rsidP="0004673A">
      <w:pPr>
        <w:spacing w:line="360" w:lineRule="auto"/>
        <w:jc w:val="both"/>
        <w:rPr>
          <w:rFonts w:asciiTheme="minorHAnsi" w:hAnsiTheme="minorHAnsi" w:cstheme="minorHAnsi"/>
        </w:rPr>
      </w:pPr>
    </w:p>
    <w:p w:rsid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The following information outlines the main features of each stage of the Code of Practice as well as the responsibilities of the key stakeholders involved:</w:t>
      </w:r>
    </w:p>
    <w:p w:rsidR="00874DD3" w:rsidRPr="0004673A" w:rsidRDefault="00874DD3" w:rsidP="0004673A">
      <w:pPr>
        <w:spacing w:line="360" w:lineRule="auto"/>
        <w:jc w:val="both"/>
        <w:rPr>
          <w:rFonts w:asciiTheme="minorHAnsi" w:hAnsiTheme="minorHAnsi" w:cstheme="minorHAnsi"/>
        </w:rPr>
      </w:pPr>
    </w:p>
    <w:p w:rsidR="0004673A" w:rsidRPr="00F23B98" w:rsidRDefault="0004673A" w:rsidP="0004673A">
      <w:pPr>
        <w:spacing w:line="360" w:lineRule="auto"/>
        <w:rPr>
          <w:rFonts w:asciiTheme="minorHAnsi" w:hAnsiTheme="minorHAnsi" w:cstheme="minorHAnsi"/>
          <w:b/>
          <w:i/>
          <w:u w:val="single"/>
        </w:rPr>
      </w:pPr>
      <w:r w:rsidRPr="00F23B98">
        <w:rPr>
          <w:rFonts w:asciiTheme="minorHAnsi" w:hAnsiTheme="minorHAnsi" w:cstheme="minorHAnsi"/>
          <w:b/>
          <w:i/>
          <w:u w:val="single"/>
        </w:rPr>
        <w:t>Stage One</w:t>
      </w: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Stage One begins with a concern that a child may have special educational needs.  Normally such a view is expressed either to or by the class teacher. The class teacher maintains day-to-day responsibility for meeting the pupil’s SENs and should inform the SEN co-ordinator and the Principal and consult the child’s parents.  In addition, the class teacher should:</w:t>
      </w:r>
    </w:p>
    <w:p w:rsidR="0004673A" w:rsidRPr="0004673A" w:rsidRDefault="0004673A" w:rsidP="00D82BBE">
      <w:pPr>
        <w:pStyle w:val="ListParagraph"/>
        <w:numPr>
          <w:ilvl w:val="0"/>
          <w:numId w:val="21"/>
        </w:numPr>
        <w:spacing w:line="360" w:lineRule="auto"/>
        <w:jc w:val="both"/>
        <w:rPr>
          <w:rFonts w:asciiTheme="minorHAnsi" w:hAnsiTheme="minorHAnsi" w:cstheme="minorHAnsi"/>
        </w:rPr>
      </w:pPr>
      <w:r w:rsidRPr="0004673A">
        <w:rPr>
          <w:rFonts w:asciiTheme="minorHAnsi" w:hAnsiTheme="minorHAnsi" w:cstheme="minorHAnsi"/>
        </w:rPr>
        <w:t>collect and record information about the child and make an initial assessment of SEN;</w:t>
      </w:r>
    </w:p>
    <w:p w:rsidR="0004673A" w:rsidRPr="0004673A" w:rsidRDefault="0004673A" w:rsidP="00D82BBE">
      <w:pPr>
        <w:pStyle w:val="ListParagraph"/>
        <w:numPr>
          <w:ilvl w:val="0"/>
          <w:numId w:val="21"/>
        </w:numPr>
        <w:spacing w:line="360" w:lineRule="auto"/>
        <w:jc w:val="both"/>
        <w:rPr>
          <w:rFonts w:asciiTheme="minorHAnsi" w:hAnsiTheme="minorHAnsi" w:cstheme="minorHAnsi"/>
        </w:rPr>
      </w:pPr>
      <w:r w:rsidRPr="0004673A">
        <w:rPr>
          <w:rFonts w:asciiTheme="minorHAnsi" w:hAnsiTheme="minorHAnsi" w:cstheme="minorHAnsi"/>
        </w:rPr>
        <w:t>provide or arrange special help within the normal curriculum framework, such as increased differentiation of class work, alternative teaching and learning strategies to help meet the child’s needs;</w:t>
      </w:r>
    </w:p>
    <w:p w:rsidR="0004673A" w:rsidRPr="0004673A" w:rsidRDefault="0004673A" w:rsidP="00D82BBE">
      <w:pPr>
        <w:pStyle w:val="ListParagraph"/>
        <w:numPr>
          <w:ilvl w:val="0"/>
          <w:numId w:val="21"/>
        </w:numPr>
        <w:spacing w:line="360" w:lineRule="auto"/>
        <w:jc w:val="both"/>
        <w:rPr>
          <w:rFonts w:asciiTheme="minorHAnsi" w:hAnsiTheme="minorHAnsi" w:cstheme="minorHAnsi"/>
        </w:rPr>
      </w:pPr>
      <w:r w:rsidRPr="0004673A">
        <w:rPr>
          <w:rFonts w:asciiTheme="minorHAnsi" w:hAnsiTheme="minorHAnsi" w:cstheme="minorHAnsi"/>
        </w:rPr>
        <w:t xml:space="preserve">record the nature and aims of such provision together with the targets; and </w:t>
      </w:r>
    </w:p>
    <w:p w:rsidR="0004673A" w:rsidRPr="0004673A" w:rsidRDefault="0004673A" w:rsidP="00D82BBE">
      <w:pPr>
        <w:pStyle w:val="ListParagraph"/>
        <w:numPr>
          <w:ilvl w:val="0"/>
          <w:numId w:val="21"/>
        </w:numPr>
        <w:spacing w:line="360" w:lineRule="auto"/>
        <w:jc w:val="both"/>
        <w:rPr>
          <w:rFonts w:asciiTheme="minorHAnsi" w:hAnsiTheme="minorHAnsi" w:cstheme="minorHAnsi"/>
        </w:rPr>
      </w:pPr>
      <w:r w:rsidRPr="0004673A">
        <w:rPr>
          <w:rFonts w:asciiTheme="minorHAnsi" w:hAnsiTheme="minorHAnsi" w:cstheme="minorHAnsi"/>
        </w:rPr>
        <w:t xml:space="preserve">monitor and review progress and report back to the SENCo. </w:t>
      </w:r>
    </w:p>
    <w:p w:rsidR="0004673A" w:rsidRPr="0004673A" w:rsidRDefault="0004673A" w:rsidP="0004673A">
      <w:pPr>
        <w:spacing w:line="360" w:lineRule="auto"/>
        <w:rPr>
          <w:rFonts w:asciiTheme="minorHAnsi" w:hAnsiTheme="minorHAnsi" w:cstheme="minorHAnsi"/>
        </w:rPr>
      </w:pPr>
    </w:p>
    <w:p w:rsidR="0004673A" w:rsidRPr="00F23B98" w:rsidRDefault="0004673A" w:rsidP="0004673A">
      <w:pPr>
        <w:spacing w:line="360" w:lineRule="auto"/>
        <w:rPr>
          <w:rFonts w:asciiTheme="minorHAnsi" w:hAnsiTheme="minorHAnsi" w:cstheme="minorHAnsi"/>
          <w:i/>
        </w:rPr>
      </w:pPr>
      <w:r w:rsidRPr="00F23B98">
        <w:rPr>
          <w:rFonts w:asciiTheme="minorHAnsi" w:hAnsiTheme="minorHAnsi" w:cstheme="minorHAnsi"/>
          <w:i/>
        </w:rPr>
        <w:t xml:space="preserve">The SENCo should: </w:t>
      </w:r>
    </w:p>
    <w:p w:rsidR="0004673A" w:rsidRPr="0004673A" w:rsidRDefault="0004673A" w:rsidP="00D82BBE">
      <w:pPr>
        <w:pStyle w:val="ListParagraph"/>
        <w:numPr>
          <w:ilvl w:val="0"/>
          <w:numId w:val="22"/>
        </w:numPr>
        <w:spacing w:line="360" w:lineRule="auto"/>
        <w:jc w:val="both"/>
        <w:rPr>
          <w:rFonts w:asciiTheme="minorHAnsi" w:hAnsiTheme="minorHAnsi" w:cstheme="minorHAnsi"/>
        </w:rPr>
      </w:pPr>
      <w:r w:rsidRPr="0004673A">
        <w:rPr>
          <w:rFonts w:asciiTheme="minorHAnsi" w:hAnsiTheme="minorHAnsi" w:cstheme="minorHAnsi"/>
        </w:rPr>
        <w:t>ensure that parents are consulted and together agree that the child’s name is included in the school’s SEN register;</w:t>
      </w:r>
    </w:p>
    <w:p w:rsidR="0004673A" w:rsidRPr="0004673A" w:rsidRDefault="0004673A" w:rsidP="00D82BBE">
      <w:pPr>
        <w:pStyle w:val="ListParagraph"/>
        <w:numPr>
          <w:ilvl w:val="0"/>
          <w:numId w:val="22"/>
        </w:numPr>
        <w:spacing w:line="360" w:lineRule="auto"/>
        <w:jc w:val="both"/>
        <w:rPr>
          <w:rFonts w:asciiTheme="minorHAnsi" w:hAnsiTheme="minorHAnsi" w:cstheme="minorHAnsi"/>
        </w:rPr>
      </w:pPr>
      <w:r w:rsidRPr="0004673A">
        <w:rPr>
          <w:rFonts w:asciiTheme="minorHAnsi" w:hAnsiTheme="minorHAnsi" w:cstheme="minorHAnsi"/>
        </w:rPr>
        <w:t>help the class teacher gather information and assess the child’s needs; and</w:t>
      </w:r>
    </w:p>
    <w:p w:rsidR="0004673A" w:rsidRPr="004C23CD" w:rsidRDefault="0004673A" w:rsidP="0004673A">
      <w:pPr>
        <w:pStyle w:val="ListParagraph"/>
        <w:numPr>
          <w:ilvl w:val="0"/>
          <w:numId w:val="22"/>
        </w:numPr>
        <w:spacing w:line="360" w:lineRule="auto"/>
        <w:jc w:val="both"/>
        <w:rPr>
          <w:rFonts w:asciiTheme="minorHAnsi" w:hAnsiTheme="minorHAnsi" w:cstheme="minorHAnsi"/>
        </w:rPr>
      </w:pPr>
      <w:r w:rsidRPr="0004673A">
        <w:rPr>
          <w:rFonts w:asciiTheme="minorHAnsi" w:hAnsiTheme="minorHAnsi" w:cstheme="minorHAnsi"/>
        </w:rPr>
        <w:t>advise and support the class teacher.</w:t>
      </w:r>
    </w:p>
    <w:p w:rsidR="00F23B98" w:rsidRDefault="00F23B98" w:rsidP="0004673A">
      <w:pPr>
        <w:spacing w:line="360" w:lineRule="auto"/>
        <w:rPr>
          <w:rFonts w:asciiTheme="minorHAnsi" w:hAnsiTheme="minorHAnsi" w:cstheme="minorHAnsi"/>
          <w:i/>
        </w:rPr>
      </w:pPr>
    </w:p>
    <w:p w:rsidR="00F23B98" w:rsidRDefault="00F23B98" w:rsidP="0004673A">
      <w:pPr>
        <w:spacing w:line="360" w:lineRule="auto"/>
        <w:rPr>
          <w:rFonts w:asciiTheme="minorHAnsi" w:hAnsiTheme="minorHAnsi" w:cstheme="minorHAnsi"/>
          <w:i/>
        </w:rPr>
      </w:pPr>
    </w:p>
    <w:p w:rsidR="0004673A" w:rsidRPr="0004673A" w:rsidRDefault="0004673A" w:rsidP="0004673A">
      <w:pPr>
        <w:spacing w:line="360" w:lineRule="auto"/>
        <w:rPr>
          <w:rFonts w:asciiTheme="minorHAnsi" w:hAnsiTheme="minorHAnsi" w:cstheme="minorHAnsi"/>
          <w:i/>
        </w:rPr>
      </w:pPr>
      <w:r w:rsidRPr="0004673A">
        <w:rPr>
          <w:rFonts w:asciiTheme="minorHAnsi" w:hAnsiTheme="minorHAnsi" w:cstheme="minorHAnsi"/>
          <w:i/>
        </w:rPr>
        <w:lastRenderedPageBreak/>
        <w:t>Stage One Review</w:t>
      </w: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Parents should always be informed of any proposed action and review date.  Having considered the outcomes of the review, the SENCo will decide whether to remove the pupil’s name from the register, keep the pupil at Stage One or move the child to Stage Two.</w:t>
      </w:r>
    </w:p>
    <w:p w:rsidR="0004673A" w:rsidRPr="0004673A" w:rsidRDefault="0004673A" w:rsidP="0004673A">
      <w:pPr>
        <w:spacing w:line="360" w:lineRule="auto"/>
        <w:jc w:val="both"/>
        <w:rPr>
          <w:rFonts w:asciiTheme="minorHAnsi" w:hAnsiTheme="minorHAnsi" w:cstheme="minorHAnsi"/>
          <w:i/>
        </w:rPr>
      </w:pPr>
    </w:p>
    <w:p w:rsidR="0004673A" w:rsidRPr="00F23B98" w:rsidRDefault="0004673A" w:rsidP="0004673A">
      <w:pPr>
        <w:spacing w:line="360" w:lineRule="auto"/>
        <w:jc w:val="both"/>
        <w:rPr>
          <w:rFonts w:asciiTheme="minorHAnsi" w:hAnsiTheme="minorHAnsi" w:cstheme="minorHAnsi"/>
          <w:b/>
          <w:i/>
          <w:u w:val="single"/>
        </w:rPr>
      </w:pPr>
      <w:r w:rsidRPr="00F23B98">
        <w:rPr>
          <w:rFonts w:asciiTheme="minorHAnsi" w:hAnsiTheme="minorHAnsi" w:cstheme="minorHAnsi"/>
          <w:b/>
          <w:i/>
          <w:u w:val="single"/>
        </w:rPr>
        <w:t>Stage Two</w:t>
      </w: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 xml:space="preserve">Stage Two begins with a decision either at the Stage One Review, or following discussions between teachers and parents, to proceed with early and more intensive action.  </w:t>
      </w:r>
    </w:p>
    <w:p w:rsidR="0004673A" w:rsidRPr="0004673A" w:rsidRDefault="0004673A" w:rsidP="0004673A">
      <w:pPr>
        <w:spacing w:line="360" w:lineRule="auto"/>
        <w:rPr>
          <w:rFonts w:asciiTheme="minorHAnsi" w:hAnsiTheme="minorHAnsi" w:cstheme="minorHAnsi"/>
        </w:rPr>
      </w:pPr>
      <w:r w:rsidRPr="0004673A">
        <w:rPr>
          <w:rFonts w:asciiTheme="minorHAnsi" w:hAnsiTheme="minorHAnsi" w:cstheme="minorHAnsi"/>
        </w:rPr>
        <w:t>The SENCo takes the lead in:</w:t>
      </w:r>
    </w:p>
    <w:p w:rsidR="0004673A" w:rsidRPr="0004673A" w:rsidRDefault="0004673A" w:rsidP="00D82BBE">
      <w:pPr>
        <w:pStyle w:val="ListParagraph"/>
        <w:numPr>
          <w:ilvl w:val="0"/>
          <w:numId w:val="23"/>
        </w:numPr>
        <w:spacing w:line="360" w:lineRule="auto"/>
        <w:jc w:val="both"/>
        <w:rPr>
          <w:rFonts w:asciiTheme="minorHAnsi" w:hAnsiTheme="minorHAnsi" w:cstheme="minorHAnsi"/>
        </w:rPr>
      </w:pPr>
      <w:r w:rsidRPr="0004673A">
        <w:rPr>
          <w:rFonts w:asciiTheme="minorHAnsi" w:hAnsiTheme="minorHAnsi" w:cstheme="minorHAnsi"/>
        </w:rPr>
        <w:t>assessing and identifying the child’s learning difficulty.  This includes planning, monitoring and reviewing the special educational provision working with the child’s teacher.  The class teacher remains responsible for working with the child in the classroom;</w:t>
      </w:r>
    </w:p>
    <w:p w:rsidR="0004673A" w:rsidRPr="0004673A" w:rsidRDefault="0004673A" w:rsidP="00D82BBE">
      <w:pPr>
        <w:pStyle w:val="ListParagraph"/>
        <w:numPr>
          <w:ilvl w:val="0"/>
          <w:numId w:val="23"/>
        </w:numPr>
        <w:spacing w:line="360" w:lineRule="auto"/>
        <w:jc w:val="both"/>
        <w:rPr>
          <w:rFonts w:asciiTheme="minorHAnsi" w:hAnsiTheme="minorHAnsi" w:cstheme="minorHAnsi"/>
        </w:rPr>
      </w:pPr>
      <w:r w:rsidRPr="0004673A">
        <w:rPr>
          <w:rFonts w:asciiTheme="minorHAnsi" w:hAnsiTheme="minorHAnsi" w:cstheme="minorHAnsi"/>
        </w:rPr>
        <w:t>working with the class teacher to ensure that an individual education plan is drawn up for the pupil; and</w:t>
      </w:r>
    </w:p>
    <w:p w:rsidR="0004673A" w:rsidRPr="0004673A" w:rsidRDefault="0004673A" w:rsidP="00D82BBE">
      <w:pPr>
        <w:pStyle w:val="ListParagraph"/>
        <w:numPr>
          <w:ilvl w:val="0"/>
          <w:numId w:val="23"/>
        </w:numPr>
        <w:spacing w:line="360" w:lineRule="auto"/>
        <w:jc w:val="both"/>
        <w:rPr>
          <w:rFonts w:asciiTheme="minorHAnsi" w:hAnsiTheme="minorHAnsi" w:cstheme="minorHAnsi"/>
        </w:rPr>
      </w:pPr>
      <w:r w:rsidRPr="0004673A">
        <w:rPr>
          <w:rFonts w:asciiTheme="minorHAnsi" w:hAnsiTheme="minorHAnsi" w:cstheme="minorHAnsi"/>
        </w:rPr>
        <w:t>seeking and taking into account, as far as possible, the child’s own views and the parents’ views.</w:t>
      </w:r>
    </w:p>
    <w:p w:rsidR="0004673A" w:rsidRPr="0004673A" w:rsidRDefault="0004673A" w:rsidP="0004673A">
      <w:pPr>
        <w:spacing w:line="360" w:lineRule="auto"/>
        <w:rPr>
          <w:rFonts w:asciiTheme="minorHAnsi" w:hAnsiTheme="minorHAnsi" w:cstheme="minorHAnsi"/>
          <w:i/>
        </w:rPr>
      </w:pPr>
    </w:p>
    <w:p w:rsidR="0004673A" w:rsidRPr="0004673A" w:rsidRDefault="0004673A" w:rsidP="0004673A">
      <w:pPr>
        <w:spacing w:line="360" w:lineRule="auto"/>
        <w:rPr>
          <w:rFonts w:asciiTheme="minorHAnsi" w:hAnsiTheme="minorHAnsi" w:cstheme="minorHAnsi"/>
          <w:i/>
        </w:rPr>
      </w:pPr>
      <w:r w:rsidRPr="0004673A">
        <w:rPr>
          <w:rFonts w:asciiTheme="minorHAnsi" w:hAnsiTheme="minorHAnsi" w:cstheme="minorHAnsi"/>
          <w:i/>
        </w:rPr>
        <w:t>Stage Two Review</w:t>
      </w:r>
    </w:p>
    <w:p w:rsidR="0004673A" w:rsidRPr="0004673A" w:rsidRDefault="00192319" w:rsidP="0004673A">
      <w:pPr>
        <w:spacing w:line="360" w:lineRule="auto"/>
        <w:jc w:val="both"/>
        <w:rPr>
          <w:rFonts w:asciiTheme="minorHAnsi" w:hAnsiTheme="minorHAnsi" w:cstheme="minorHAnsi"/>
        </w:rPr>
      </w:pPr>
      <w:r>
        <w:rPr>
          <w:rFonts w:asciiTheme="minorHAnsi" w:hAnsiTheme="minorHAnsi" w:cstheme="minorHAnsi"/>
        </w:rPr>
        <w:t>The</w:t>
      </w:r>
      <w:r w:rsidR="0004673A" w:rsidRPr="0004673A">
        <w:rPr>
          <w:rFonts w:asciiTheme="minorHAnsi" w:hAnsiTheme="minorHAnsi" w:cstheme="minorHAnsi"/>
        </w:rPr>
        <w:t xml:space="preserve"> Stage Two review should be conducted by the SENCo, in consultation with the class teacher and, where possible the child and their parents. Following a discussion to determine if the child’s progress has been adequate, the SENCo in partnership working with aforementioned individuals may decide that since the child’s progress has been: </w:t>
      </w:r>
    </w:p>
    <w:p w:rsidR="0004673A" w:rsidRPr="0004673A" w:rsidRDefault="0004673A" w:rsidP="00D82BBE">
      <w:pPr>
        <w:pStyle w:val="ListParagraph"/>
        <w:numPr>
          <w:ilvl w:val="0"/>
          <w:numId w:val="31"/>
        </w:numPr>
        <w:spacing w:line="360" w:lineRule="auto"/>
        <w:jc w:val="both"/>
        <w:rPr>
          <w:rFonts w:asciiTheme="minorHAnsi" w:hAnsiTheme="minorHAnsi" w:cstheme="minorHAnsi"/>
        </w:rPr>
      </w:pPr>
      <w:r w:rsidRPr="0004673A">
        <w:rPr>
          <w:rFonts w:asciiTheme="minorHAnsi" w:hAnsiTheme="minorHAnsi" w:cstheme="minorHAnsi"/>
        </w:rPr>
        <w:t>satisfactory, they should continue at Stage Two for a further period of time in order to consolidate gains;</w:t>
      </w:r>
    </w:p>
    <w:p w:rsidR="0004673A" w:rsidRPr="0004673A" w:rsidRDefault="0004673A" w:rsidP="00D82BBE">
      <w:pPr>
        <w:pStyle w:val="ListParagraph"/>
        <w:numPr>
          <w:ilvl w:val="0"/>
          <w:numId w:val="27"/>
        </w:numPr>
        <w:spacing w:line="360" w:lineRule="auto"/>
        <w:jc w:val="both"/>
        <w:rPr>
          <w:rFonts w:asciiTheme="minorHAnsi" w:hAnsiTheme="minorHAnsi" w:cstheme="minorHAnsi"/>
        </w:rPr>
      </w:pPr>
      <w:r w:rsidRPr="0004673A">
        <w:rPr>
          <w:rFonts w:asciiTheme="minorHAnsi" w:hAnsiTheme="minorHAnsi" w:cstheme="minorHAnsi"/>
        </w:rPr>
        <w:t>continually satisfactory they no longer need special educational provision at Stage Two and may decide to move the child to Stage One. The child’s name should be kept on the SEN register until there is no longer any significant concern about progress; or</w:t>
      </w:r>
    </w:p>
    <w:p w:rsidR="0004673A" w:rsidRPr="004C23CD" w:rsidRDefault="0004673A" w:rsidP="0004673A">
      <w:pPr>
        <w:pStyle w:val="ListParagraph"/>
        <w:numPr>
          <w:ilvl w:val="0"/>
          <w:numId w:val="27"/>
        </w:numPr>
        <w:spacing w:line="360" w:lineRule="auto"/>
        <w:jc w:val="both"/>
        <w:rPr>
          <w:rFonts w:asciiTheme="minorHAnsi" w:hAnsiTheme="minorHAnsi" w:cstheme="minorHAnsi"/>
        </w:rPr>
      </w:pPr>
      <w:r w:rsidRPr="0004673A">
        <w:rPr>
          <w:rFonts w:asciiTheme="minorHAnsi" w:hAnsiTheme="minorHAnsi" w:cstheme="minorHAnsi"/>
        </w:rPr>
        <w:t>inadequate despite relevant and purposeful measures at Stages One and Two and therefore the child should move forward to Stage Three with a referral perhaps being made to specialist support services/agencies outside the school.</w:t>
      </w:r>
    </w:p>
    <w:p w:rsidR="0004673A" w:rsidRPr="00192319" w:rsidRDefault="0004673A" w:rsidP="0004673A">
      <w:pPr>
        <w:spacing w:line="360" w:lineRule="auto"/>
        <w:rPr>
          <w:rFonts w:asciiTheme="minorHAnsi" w:hAnsiTheme="minorHAnsi" w:cstheme="minorHAnsi"/>
          <w:b/>
          <w:i/>
          <w:u w:val="single"/>
        </w:rPr>
      </w:pPr>
      <w:r w:rsidRPr="00192319">
        <w:rPr>
          <w:rFonts w:asciiTheme="minorHAnsi" w:hAnsiTheme="minorHAnsi" w:cstheme="minorHAnsi"/>
          <w:b/>
          <w:i/>
          <w:u w:val="single"/>
        </w:rPr>
        <w:lastRenderedPageBreak/>
        <w:t>Stage Three</w:t>
      </w:r>
    </w:p>
    <w:p w:rsid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Stage Three begins with a decision either at Stage Two review or following discussions between the SENCo, Principal, teachers and parents, that early intervention with external support is necessary.</w:t>
      </w:r>
    </w:p>
    <w:p w:rsidR="004C23CD" w:rsidRPr="0004673A" w:rsidRDefault="004C23CD" w:rsidP="0004673A">
      <w:pPr>
        <w:spacing w:line="360" w:lineRule="auto"/>
        <w:jc w:val="both"/>
        <w:rPr>
          <w:rFonts w:asciiTheme="minorHAnsi" w:hAnsiTheme="minorHAnsi" w:cstheme="minorHAnsi"/>
        </w:rPr>
      </w:pPr>
    </w:p>
    <w:p w:rsid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At this stage the SENCO takes a lead role, working closely with the child’s teacher and drawing on the expertise of relevant external support services.</w:t>
      </w:r>
    </w:p>
    <w:p w:rsidR="004C23CD" w:rsidRPr="0004673A" w:rsidRDefault="004C23CD" w:rsidP="0004673A">
      <w:pPr>
        <w:spacing w:line="360" w:lineRule="auto"/>
        <w:jc w:val="both"/>
        <w:rPr>
          <w:rFonts w:asciiTheme="minorHAnsi" w:hAnsiTheme="minorHAnsi" w:cstheme="minorHAnsi"/>
        </w:rPr>
      </w:pPr>
    </w:p>
    <w:p w:rsid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 xml:space="preserve">The SENCo, working with the class teacher, and with the help of the external support services, should ensure that a Stage Three individual education plan is drawn up. Together they should consider a range of teaching approaches and appropriate support materials, including the use of ICT.  The Education Plan should set out revised strategies for supporting the child’s progress and arrangements for monitoring and review.  It should be implemented, as far as possible, within the everyday classroom setting.  The SENCo should ensure close liaison with the child’s teacher. Parents should always be kept informed and the child should be involved as far as possible. </w:t>
      </w:r>
    </w:p>
    <w:p w:rsidR="004C23CD" w:rsidRPr="0004673A" w:rsidRDefault="004C23CD" w:rsidP="0004673A">
      <w:pPr>
        <w:spacing w:line="360" w:lineRule="auto"/>
        <w:jc w:val="both"/>
        <w:rPr>
          <w:rFonts w:asciiTheme="minorHAnsi" w:hAnsiTheme="minorHAnsi" w:cstheme="minorHAnsi"/>
        </w:rPr>
      </w:pP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At Stages Two and Three of the Code of Practice the SENCo and class teacher should consider potential benefits of:</w:t>
      </w:r>
    </w:p>
    <w:p w:rsidR="0004673A" w:rsidRP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the Good Practice Guidelines;</w:t>
      </w:r>
    </w:p>
    <w:p w:rsidR="0004673A" w:rsidRP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SEN Resource File;</w:t>
      </w:r>
    </w:p>
    <w:p w:rsidR="0004673A" w:rsidRP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inclusive activities to ensure integration of the pupil;</w:t>
      </w:r>
    </w:p>
    <w:p w:rsidR="0004673A" w:rsidRP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differentiated teaching;</w:t>
      </w:r>
    </w:p>
    <w:p w:rsidR="0004673A" w:rsidRP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withdrawal for more intensive support;</w:t>
      </w:r>
    </w:p>
    <w:p w:rsidR="0004673A" w:rsidRP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resources for SEN available within school; support programmes, ICT, etc;</w:t>
      </w:r>
    </w:p>
    <w:p w:rsidR="0004673A" w:rsidRP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available staff skills wh</w:t>
      </w:r>
      <w:r w:rsidR="00192319">
        <w:rPr>
          <w:rFonts w:asciiTheme="minorHAnsi" w:hAnsiTheme="minorHAnsi" w:cstheme="minorHAnsi"/>
        </w:rPr>
        <w:t>ich support pupils with SEN – P1 Classroom Assistant trained in ‘Reading Partnership’</w:t>
      </w:r>
    </w:p>
    <w:p w:rsidR="0004673A" w:rsidRDefault="0004673A" w:rsidP="00D82BBE">
      <w:pPr>
        <w:pStyle w:val="ListParagraph"/>
        <w:numPr>
          <w:ilvl w:val="0"/>
          <w:numId w:val="24"/>
        </w:numPr>
        <w:spacing w:line="360" w:lineRule="auto"/>
        <w:jc w:val="both"/>
        <w:rPr>
          <w:rFonts w:asciiTheme="minorHAnsi" w:hAnsiTheme="minorHAnsi" w:cstheme="minorHAnsi"/>
        </w:rPr>
      </w:pPr>
      <w:r w:rsidRPr="0004673A">
        <w:rPr>
          <w:rFonts w:asciiTheme="minorHAnsi" w:hAnsiTheme="minorHAnsi" w:cstheme="minorHAnsi"/>
        </w:rPr>
        <w:t>implementation of any provision/strategies as a result of external advice, support and training provided</w:t>
      </w:r>
      <w:r w:rsidR="0087317C">
        <w:rPr>
          <w:rFonts w:asciiTheme="minorHAnsi" w:hAnsiTheme="minorHAnsi" w:cstheme="minorHAnsi"/>
        </w:rPr>
        <w:t xml:space="preserve"> by relevant ELB/other services ie: Behavioural Support, School Psychologist</w:t>
      </w:r>
      <w:r w:rsidR="00D220C9">
        <w:rPr>
          <w:rFonts w:asciiTheme="minorHAnsi" w:hAnsiTheme="minorHAnsi" w:cstheme="minorHAnsi"/>
        </w:rPr>
        <w:t>, Speech and Language</w:t>
      </w:r>
    </w:p>
    <w:p w:rsidR="0087317C" w:rsidRDefault="0087317C" w:rsidP="0004673A">
      <w:pPr>
        <w:pStyle w:val="ListParagraph"/>
        <w:numPr>
          <w:ilvl w:val="0"/>
          <w:numId w:val="24"/>
        </w:numPr>
        <w:spacing w:line="360" w:lineRule="auto"/>
        <w:jc w:val="both"/>
        <w:rPr>
          <w:rFonts w:asciiTheme="minorHAnsi" w:hAnsiTheme="minorHAnsi" w:cstheme="minorHAnsi"/>
        </w:rPr>
      </w:pPr>
      <w:r>
        <w:rPr>
          <w:rFonts w:asciiTheme="minorHAnsi" w:hAnsiTheme="minorHAnsi" w:cstheme="minorHAnsi"/>
        </w:rPr>
        <w:t>avail of help from RISE NI for whole class and individual pupil support</w:t>
      </w:r>
    </w:p>
    <w:p w:rsidR="0004673A" w:rsidRPr="0087317C" w:rsidRDefault="0004673A" w:rsidP="0087317C">
      <w:pPr>
        <w:spacing w:line="360" w:lineRule="auto"/>
        <w:jc w:val="both"/>
        <w:rPr>
          <w:rFonts w:asciiTheme="minorHAnsi" w:hAnsiTheme="minorHAnsi" w:cstheme="minorHAnsi"/>
        </w:rPr>
      </w:pPr>
      <w:r w:rsidRPr="0087317C">
        <w:rPr>
          <w:rFonts w:asciiTheme="minorHAnsi" w:hAnsiTheme="minorHAnsi" w:cstheme="minorHAnsi"/>
          <w:i/>
        </w:rPr>
        <w:lastRenderedPageBreak/>
        <w:t>Review of the Stage Three Individual Education Plan</w:t>
      </w: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The review of the Stage Three individual education plan should normally be conducted by the SENCo, in consultation with the class teacher and where possible, parents and child. Relevant external support services may also be present, particularly if the child’s progress has not been satisfactory.  The review should focus on:</w:t>
      </w:r>
    </w:p>
    <w:p w:rsidR="0004673A" w:rsidRPr="0004673A" w:rsidRDefault="0004673A" w:rsidP="00D82BBE">
      <w:pPr>
        <w:pStyle w:val="ListParagraph"/>
        <w:numPr>
          <w:ilvl w:val="0"/>
          <w:numId w:val="29"/>
        </w:numPr>
        <w:spacing w:line="360" w:lineRule="auto"/>
        <w:jc w:val="both"/>
        <w:rPr>
          <w:rFonts w:asciiTheme="minorHAnsi" w:hAnsiTheme="minorHAnsi" w:cstheme="minorHAnsi"/>
        </w:rPr>
      </w:pPr>
      <w:r w:rsidRPr="0004673A">
        <w:rPr>
          <w:rFonts w:asciiTheme="minorHAnsi" w:hAnsiTheme="minorHAnsi" w:cstheme="minorHAnsi"/>
        </w:rPr>
        <w:t>discussing the child’s progress and whether this has been adequate;</w:t>
      </w:r>
    </w:p>
    <w:p w:rsidR="0004673A" w:rsidRPr="0004673A" w:rsidRDefault="0004673A" w:rsidP="00D82BBE">
      <w:pPr>
        <w:pStyle w:val="ListParagraph"/>
        <w:numPr>
          <w:ilvl w:val="0"/>
          <w:numId w:val="28"/>
        </w:numPr>
        <w:spacing w:line="360" w:lineRule="auto"/>
        <w:jc w:val="both"/>
        <w:rPr>
          <w:rFonts w:asciiTheme="minorHAnsi" w:hAnsiTheme="minorHAnsi" w:cstheme="minorHAnsi"/>
        </w:rPr>
      </w:pPr>
      <w:r w:rsidRPr="0004673A">
        <w:rPr>
          <w:rFonts w:asciiTheme="minorHAnsi" w:hAnsiTheme="minorHAnsi" w:cstheme="minorHAnsi"/>
        </w:rPr>
        <w:t>deciding if intervention remains appropriate the child will remain at Stage Three for a further period of time;</w:t>
      </w:r>
    </w:p>
    <w:p w:rsidR="0004673A" w:rsidRPr="0004673A" w:rsidRDefault="0004673A" w:rsidP="00D82BBE">
      <w:pPr>
        <w:pStyle w:val="ListParagraph"/>
        <w:numPr>
          <w:ilvl w:val="0"/>
          <w:numId w:val="28"/>
        </w:numPr>
        <w:spacing w:line="360" w:lineRule="auto"/>
        <w:jc w:val="both"/>
        <w:rPr>
          <w:rFonts w:asciiTheme="minorHAnsi" w:hAnsiTheme="minorHAnsi" w:cstheme="minorHAnsi"/>
        </w:rPr>
      </w:pPr>
      <w:r w:rsidRPr="0004673A">
        <w:rPr>
          <w:rFonts w:asciiTheme="minorHAnsi" w:hAnsiTheme="minorHAnsi" w:cstheme="minorHAnsi"/>
        </w:rPr>
        <w:t>identifying if the progress has been satisfactory and intervention is no longer required. The SENCo, following consultation, may agree that the child no longer needs external support at Stage Three and may decide to move the child back to Stage Two and action appropriate to that stage will be taken; and</w:t>
      </w:r>
    </w:p>
    <w:p w:rsidR="0004673A" w:rsidRPr="0004673A" w:rsidRDefault="0004673A" w:rsidP="00D82BBE">
      <w:pPr>
        <w:pStyle w:val="ListParagraph"/>
        <w:numPr>
          <w:ilvl w:val="0"/>
          <w:numId w:val="28"/>
        </w:numPr>
        <w:spacing w:line="360" w:lineRule="auto"/>
        <w:jc w:val="both"/>
        <w:rPr>
          <w:rFonts w:asciiTheme="minorHAnsi" w:hAnsiTheme="minorHAnsi" w:cstheme="minorHAnsi"/>
        </w:rPr>
      </w:pPr>
      <w:r w:rsidRPr="0004673A">
        <w:rPr>
          <w:rFonts w:asciiTheme="minorHAnsi" w:hAnsiTheme="minorHAnsi" w:cstheme="minorHAnsi"/>
        </w:rPr>
        <w:t>considering if the relevant and purposeful measures at Stage Three have not resulted in adequate progress, following consultation with the SENCo, teacher, external support services and parents, the Principal may request a Statutory Assessment.</w:t>
      </w:r>
    </w:p>
    <w:p w:rsidR="0004673A" w:rsidRPr="0004673A" w:rsidRDefault="0004673A" w:rsidP="0004673A">
      <w:pPr>
        <w:spacing w:line="360" w:lineRule="auto"/>
        <w:rPr>
          <w:rFonts w:asciiTheme="minorHAnsi" w:hAnsiTheme="minorHAnsi" w:cstheme="minorHAnsi"/>
        </w:rPr>
      </w:pPr>
    </w:p>
    <w:p w:rsidR="0004673A" w:rsidRPr="0087317C" w:rsidRDefault="0004673A" w:rsidP="0004673A">
      <w:pPr>
        <w:spacing w:line="360" w:lineRule="auto"/>
        <w:rPr>
          <w:rFonts w:asciiTheme="minorHAnsi" w:hAnsiTheme="minorHAnsi" w:cstheme="minorHAnsi"/>
          <w:b/>
          <w:i/>
          <w:u w:val="single"/>
        </w:rPr>
      </w:pPr>
      <w:r w:rsidRPr="0087317C">
        <w:rPr>
          <w:rFonts w:asciiTheme="minorHAnsi" w:hAnsiTheme="minorHAnsi" w:cstheme="minorHAnsi"/>
          <w:b/>
          <w:i/>
          <w:u w:val="single"/>
        </w:rPr>
        <w:t>Stage Four</w:t>
      </w:r>
    </w:p>
    <w:p w:rsid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‘In some cases schools will conclude that the pupil’s needs remain so substantial that they cannot be effectively met within the resources normally available to the school.’  (Supplement to the Code of Practice, paragraph 4.64)</w:t>
      </w:r>
    </w:p>
    <w:p w:rsidR="00874DD3" w:rsidRPr="0004673A" w:rsidRDefault="00874DD3" w:rsidP="0004673A">
      <w:pPr>
        <w:spacing w:line="360" w:lineRule="auto"/>
        <w:jc w:val="both"/>
        <w:rPr>
          <w:rFonts w:asciiTheme="minorHAnsi" w:hAnsiTheme="minorHAnsi" w:cstheme="minorHAnsi"/>
        </w:rPr>
      </w:pP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Following an application to the EA from school’s principal or the parent, the EA will consider the need for transition to Stage Four.  It should be noted that a request of this kind will not always result in statutory assessment nor will statutory assessment always lead to a statement of special educational needs.</w:t>
      </w:r>
    </w:p>
    <w:p w:rsidR="0004673A" w:rsidRPr="0004673A" w:rsidRDefault="0004673A" w:rsidP="0004673A">
      <w:pPr>
        <w:spacing w:line="360" w:lineRule="auto"/>
        <w:rPr>
          <w:rFonts w:asciiTheme="minorHAnsi" w:hAnsiTheme="minorHAnsi" w:cstheme="minorHAnsi"/>
        </w:rPr>
      </w:pPr>
      <w:r w:rsidRPr="0004673A">
        <w:rPr>
          <w:rFonts w:asciiTheme="minorHAnsi" w:hAnsiTheme="minorHAnsi" w:cstheme="minorHAnsi"/>
        </w:rPr>
        <w:t xml:space="preserve">In reaching a suitable decision, the EA will consider the: </w:t>
      </w:r>
    </w:p>
    <w:p w:rsidR="0004673A" w:rsidRPr="0004673A" w:rsidRDefault="0004673A" w:rsidP="00D82BBE">
      <w:pPr>
        <w:pStyle w:val="ListParagraph"/>
        <w:numPr>
          <w:ilvl w:val="0"/>
          <w:numId w:val="25"/>
        </w:numPr>
        <w:spacing w:line="360" w:lineRule="auto"/>
        <w:rPr>
          <w:rFonts w:asciiTheme="minorHAnsi" w:hAnsiTheme="minorHAnsi" w:cstheme="minorHAnsi"/>
        </w:rPr>
      </w:pPr>
      <w:r w:rsidRPr="0004673A">
        <w:rPr>
          <w:rFonts w:asciiTheme="minorHAnsi" w:hAnsiTheme="minorHAnsi" w:cstheme="minorHAnsi"/>
        </w:rPr>
        <w:t>degree of the child’s difficulty;</w:t>
      </w:r>
    </w:p>
    <w:p w:rsidR="0004673A" w:rsidRPr="0004673A" w:rsidRDefault="0004673A" w:rsidP="00D82BBE">
      <w:pPr>
        <w:pStyle w:val="ListParagraph"/>
        <w:numPr>
          <w:ilvl w:val="0"/>
          <w:numId w:val="25"/>
        </w:numPr>
        <w:spacing w:line="360" w:lineRule="auto"/>
        <w:rPr>
          <w:rFonts w:asciiTheme="minorHAnsi" w:hAnsiTheme="minorHAnsi" w:cstheme="minorHAnsi"/>
        </w:rPr>
      </w:pPr>
      <w:r w:rsidRPr="0004673A">
        <w:rPr>
          <w:rFonts w:asciiTheme="minorHAnsi" w:hAnsiTheme="minorHAnsi" w:cstheme="minorHAnsi"/>
        </w:rPr>
        <w:t>nature of the provision required;</w:t>
      </w:r>
    </w:p>
    <w:p w:rsidR="0004673A" w:rsidRPr="0004673A" w:rsidRDefault="0004673A" w:rsidP="00D82BBE">
      <w:pPr>
        <w:pStyle w:val="ListParagraph"/>
        <w:numPr>
          <w:ilvl w:val="0"/>
          <w:numId w:val="25"/>
        </w:numPr>
        <w:spacing w:line="360" w:lineRule="auto"/>
        <w:rPr>
          <w:rFonts w:asciiTheme="minorHAnsi" w:hAnsiTheme="minorHAnsi" w:cstheme="minorHAnsi"/>
        </w:rPr>
      </w:pPr>
      <w:r w:rsidRPr="0004673A">
        <w:rPr>
          <w:rFonts w:asciiTheme="minorHAnsi" w:hAnsiTheme="minorHAnsi" w:cstheme="minorHAnsi"/>
        </w:rPr>
        <w:t>ability of a child’s needs to be reasonably met by the resources normally available to the school; and</w:t>
      </w:r>
    </w:p>
    <w:p w:rsidR="0004673A" w:rsidRPr="004C23CD" w:rsidRDefault="0004673A" w:rsidP="0004673A">
      <w:pPr>
        <w:pStyle w:val="ListParagraph"/>
        <w:numPr>
          <w:ilvl w:val="0"/>
          <w:numId w:val="25"/>
        </w:numPr>
        <w:spacing w:line="360" w:lineRule="auto"/>
        <w:rPr>
          <w:rFonts w:asciiTheme="minorHAnsi" w:hAnsiTheme="minorHAnsi" w:cstheme="minorHAnsi"/>
        </w:rPr>
      </w:pPr>
      <w:r w:rsidRPr="0004673A">
        <w:rPr>
          <w:rFonts w:asciiTheme="minorHAnsi" w:hAnsiTheme="minorHAnsi" w:cstheme="minorHAnsi"/>
        </w:rPr>
        <w:t>regionally agreed Provisional Criteria for Statutory Assessment.</w:t>
      </w:r>
    </w:p>
    <w:p w:rsidR="0004673A" w:rsidRPr="0004673A" w:rsidRDefault="0004673A" w:rsidP="0004673A">
      <w:pPr>
        <w:spacing w:line="360" w:lineRule="auto"/>
        <w:rPr>
          <w:rFonts w:asciiTheme="minorHAnsi" w:hAnsiTheme="minorHAnsi" w:cstheme="minorHAnsi"/>
        </w:rPr>
      </w:pPr>
      <w:r w:rsidRPr="0004673A">
        <w:rPr>
          <w:rFonts w:asciiTheme="minorHAnsi" w:hAnsiTheme="minorHAnsi" w:cstheme="minorHAnsi"/>
        </w:rPr>
        <w:lastRenderedPageBreak/>
        <w:t>Following Statutory Assessment the EA will:</w:t>
      </w:r>
    </w:p>
    <w:p w:rsidR="0004673A" w:rsidRPr="0004673A" w:rsidRDefault="0004673A" w:rsidP="004C23CD">
      <w:pPr>
        <w:spacing w:line="360" w:lineRule="auto"/>
        <w:jc w:val="center"/>
        <w:rPr>
          <w:rFonts w:asciiTheme="minorHAnsi" w:hAnsiTheme="minorHAnsi" w:cstheme="minorHAnsi"/>
          <w:i/>
        </w:rPr>
      </w:pPr>
      <w:r w:rsidRPr="0004673A">
        <w:rPr>
          <w:rFonts w:asciiTheme="minorHAnsi" w:hAnsiTheme="minorHAnsi" w:cstheme="minorHAnsi"/>
          <w:i/>
        </w:rPr>
        <w:t>either</w:t>
      </w:r>
    </w:p>
    <w:p w:rsidR="0004673A" w:rsidRPr="0004673A" w:rsidRDefault="0004673A" w:rsidP="00D82BBE">
      <w:pPr>
        <w:pStyle w:val="ListParagraph"/>
        <w:numPr>
          <w:ilvl w:val="0"/>
          <w:numId w:val="30"/>
        </w:numPr>
        <w:spacing w:line="360" w:lineRule="auto"/>
        <w:rPr>
          <w:rFonts w:asciiTheme="minorHAnsi" w:hAnsiTheme="minorHAnsi" w:cstheme="minorHAnsi"/>
          <w:i/>
        </w:rPr>
      </w:pPr>
      <w:r w:rsidRPr="0004673A">
        <w:rPr>
          <w:rFonts w:asciiTheme="minorHAnsi" w:hAnsiTheme="minorHAnsi" w:cstheme="minorHAnsi"/>
        </w:rPr>
        <w:t>make and maintain a statement of special educational needs and arrange, monitor and review provision.</w:t>
      </w: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A statement of special educational needs sets out the child’s educational and non-educational needs, the objectives to be secured, the provision to be made and the arrangements for monitoring and review.</w:t>
      </w:r>
    </w:p>
    <w:p w:rsidR="0004673A" w:rsidRPr="0004673A" w:rsidRDefault="0004673A" w:rsidP="004C23CD">
      <w:pPr>
        <w:spacing w:line="360" w:lineRule="auto"/>
        <w:jc w:val="center"/>
        <w:rPr>
          <w:rFonts w:asciiTheme="minorHAnsi" w:hAnsiTheme="minorHAnsi" w:cstheme="minorHAnsi"/>
          <w:i/>
        </w:rPr>
      </w:pPr>
      <w:r w:rsidRPr="0004673A">
        <w:rPr>
          <w:rFonts w:asciiTheme="minorHAnsi" w:hAnsiTheme="minorHAnsi" w:cstheme="minorHAnsi"/>
          <w:i/>
        </w:rPr>
        <w:t>or</w:t>
      </w:r>
    </w:p>
    <w:p w:rsidR="0004673A" w:rsidRPr="0004673A" w:rsidRDefault="0004673A" w:rsidP="00D82BBE">
      <w:pPr>
        <w:pStyle w:val="ListParagraph"/>
        <w:numPr>
          <w:ilvl w:val="0"/>
          <w:numId w:val="30"/>
        </w:numPr>
        <w:spacing w:line="360" w:lineRule="auto"/>
        <w:jc w:val="both"/>
        <w:rPr>
          <w:rFonts w:asciiTheme="minorHAnsi" w:hAnsiTheme="minorHAnsi" w:cstheme="minorHAnsi"/>
        </w:rPr>
      </w:pPr>
      <w:r w:rsidRPr="0004673A">
        <w:rPr>
          <w:rFonts w:asciiTheme="minorHAnsi" w:hAnsiTheme="minorHAnsi" w:cstheme="minorHAnsi"/>
        </w:rPr>
        <w:t>provide a Note in Lieu of a Statement.</w:t>
      </w:r>
    </w:p>
    <w:p w:rsidR="0004673A" w:rsidRPr="0004673A" w:rsidRDefault="0004673A" w:rsidP="0004673A">
      <w:pPr>
        <w:spacing w:line="360" w:lineRule="auto"/>
        <w:jc w:val="both"/>
        <w:rPr>
          <w:rFonts w:asciiTheme="minorHAnsi" w:hAnsiTheme="minorHAnsi" w:cstheme="minorHAnsi"/>
        </w:rPr>
      </w:pPr>
      <w:r w:rsidRPr="0004673A">
        <w:rPr>
          <w:rFonts w:asciiTheme="minorHAnsi" w:hAnsiTheme="minorHAnsi" w:cstheme="minorHAnsi"/>
        </w:rPr>
        <w:t>A Note in Lieu of a Statement sets out the reasons for the EA’s decision not to make a statement of special educational needs and includes supporting evidence from the statutory assessment.</w:t>
      </w:r>
    </w:p>
    <w:p w:rsidR="0004673A" w:rsidRPr="0004673A" w:rsidRDefault="0004673A" w:rsidP="0004673A">
      <w:pPr>
        <w:spacing w:line="360" w:lineRule="auto"/>
        <w:rPr>
          <w:rFonts w:asciiTheme="minorHAnsi" w:hAnsiTheme="minorHAnsi" w:cstheme="minorHAnsi"/>
        </w:rPr>
      </w:pPr>
    </w:p>
    <w:p w:rsidR="0004673A" w:rsidRPr="0087317C" w:rsidRDefault="0004673A" w:rsidP="0004673A">
      <w:pPr>
        <w:spacing w:line="360" w:lineRule="auto"/>
        <w:rPr>
          <w:rFonts w:asciiTheme="minorHAnsi" w:hAnsiTheme="minorHAnsi" w:cstheme="minorHAnsi"/>
          <w:b/>
          <w:i/>
          <w:u w:val="single"/>
        </w:rPr>
      </w:pPr>
      <w:r w:rsidRPr="0087317C">
        <w:rPr>
          <w:rFonts w:asciiTheme="minorHAnsi" w:hAnsiTheme="minorHAnsi" w:cstheme="minorHAnsi"/>
          <w:b/>
          <w:i/>
          <w:u w:val="single"/>
        </w:rPr>
        <w:t>Stage Five</w:t>
      </w:r>
    </w:p>
    <w:p w:rsidR="0004673A" w:rsidRPr="0004673A" w:rsidRDefault="0004673A" w:rsidP="0004673A">
      <w:pPr>
        <w:spacing w:line="360" w:lineRule="auto"/>
        <w:rPr>
          <w:rFonts w:asciiTheme="minorHAnsi" w:hAnsiTheme="minorHAnsi" w:cstheme="minorHAnsi"/>
        </w:rPr>
      </w:pPr>
      <w:r w:rsidRPr="0004673A">
        <w:rPr>
          <w:rFonts w:asciiTheme="minorHAnsi" w:hAnsiTheme="minorHAnsi" w:cstheme="minorHAnsi"/>
        </w:rPr>
        <w:t xml:space="preserve">Once the statement has been made final the following steps will apply: </w:t>
      </w:r>
    </w:p>
    <w:p w:rsidR="0004673A" w:rsidRPr="0004673A" w:rsidRDefault="0004673A" w:rsidP="00D82BBE">
      <w:pPr>
        <w:pStyle w:val="ListParagraph"/>
        <w:numPr>
          <w:ilvl w:val="0"/>
          <w:numId w:val="26"/>
        </w:numPr>
        <w:spacing w:line="360" w:lineRule="auto"/>
        <w:jc w:val="both"/>
        <w:rPr>
          <w:rFonts w:asciiTheme="minorHAnsi" w:hAnsiTheme="minorHAnsi" w:cstheme="minorHAnsi"/>
        </w:rPr>
      </w:pPr>
      <w:r w:rsidRPr="0004673A">
        <w:rPr>
          <w:rFonts w:asciiTheme="minorHAnsi" w:hAnsiTheme="minorHAnsi" w:cstheme="minorHAnsi"/>
        </w:rPr>
        <w:t>provision and /or support will be arranged by the EA to meet the child’s needs;</w:t>
      </w:r>
    </w:p>
    <w:p w:rsidR="0004673A" w:rsidRPr="0004673A" w:rsidRDefault="0004673A" w:rsidP="00D82BBE">
      <w:pPr>
        <w:pStyle w:val="ListParagraph"/>
        <w:numPr>
          <w:ilvl w:val="0"/>
          <w:numId w:val="26"/>
        </w:numPr>
        <w:spacing w:line="360" w:lineRule="auto"/>
        <w:jc w:val="both"/>
        <w:rPr>
          <w:rFonts w:asciiTheme="minorHAnsi" w:hAnsiTheme="minorHAnsi" w:cstheme="minorHAnsi"/>
        </w:rPr>
      </w:pPr>
      <w:r w:rsidRPr="0004673A">
        <w:rPr>
          <w:rFonts w:asciiTheme="minorHAnsi" w:hAnsiTheme="minorHAnsi" w:cstheme="minorHAnsi"/>
        </w:rPr>
        <w:t>the SENCo ensures that a Stage Five individual education plan is drawn up, implemented, monitored and reviewed; and</w:t>
      </w:r>
    </w:p>
    <w:p w:rsidR="0004673A" w:rsidRPr="0004673A" w:rsidRDefault="0004673A" w:rsidP="00D82BBE">
      <w:pPr>
        <w:pStyle w:val="ListParagraph"/>
        <w:numPr>
          <w:ilvl w:val="0"/>
          <w:numId w:val="26"/>
        </w:numPr>
        <w:spacing w:line="360" w:lineRule="auto"/>
        <w:jc w:val="both"/>
        <w:rPr>
          <w:rFonts w:asciiTheme="minorHAnsi" w:hAnsiTheme="minorHAnsi" w:cstheme="minorHAnsi"/>
        </w:rPr>
      </w:pPr>
      <w:r w:rsidRPr="0004673A">
        <w:rPr>
          <w:rFonts w:asciiTheme="minorHAnsi" w:hAnsiTheme="minorHAnsi" w:cstheme="minorHAnsi"/>
        </w:rPr>
        <w:t>the Annual Review and Transition processes will take place.</w:t>
      </w:r>
    </w:p>
    <w:p w:rsidR="0004673A" w:rsidRDefault="0004673A" w:rsidP="00E93613">
      <w:pPr>
        <w:spacing w:line="360" w:lineRule="auto"/>
        <w:rPr>
          <w:rFonts w:asciiTheme="minorHAnsi" w:hAnsiTheme="minorHAnsi" w:cs="Arial"/>
          <w:b/>
          <w:sz w:val="28"/>
          <w:szCs w:val="28"/>
        </w:rPr>
      </w:pPr>
    </w:p>
    <w:p w:rsidR="00874DD3" w:rsidRPr="00874DD3" w:rsidRDefault="00874DD3" w:rsidP="00874DD3">
      <w:pPr>
        <w:spacing w:line="360" w:lineRule="auto"/>
        <w:rPr>
          <w:rFonts w:asciiTheme="minorHAnsi" w:hAnsiTheme="minorHAnsi" w:cstheme="minorHAnsi"/>
          <w:b/>
          <w:sz w:val="28"/>
          <w:szCs w:val="28"/>
        </w:rPr>
      </w:pPr>
      <w:r w:rsidRPr="00874DD3">
        <w:rPr>
          <w:rFonts w:asciiTheme="minorHAnsi" w:hAnsiTheme="minorHAnsi" w:cstheme="minorHAnsi"/>
          <w:b/>
          <w:sz w:val="28"/>
          <w:szCs w:val="28"/>
        </w:rPr>
        <w:t>The Annual Review</w:t>
      </w:r>
    </w:p>
    <w:p w:rsidR="00D220C9" w:rsidRDefault="00874DD3" w:rsidP="00874DD3">
      <w:pPr>
        <w:spacing w:line="360" w:lineRule="auto"/>
        <w:jc w:val="both"/>
        <w:rPr>
          <w:rFonts w:asciiTheme="minorHAnsi" w:hAnsiTheme="minorHAnsi" w:cstheme="minorHAnsi"/>
        </w:rPr>
      </w:pPr>
      <w:r w:rsidRPr="00874DD3">
        <w:rPr>
          <w:rFonts w:asciiTheme="minorHAnsi" w:hAnsiTheme="minorHAnsi" w:cstheme="minorHAnsi"/>
        </w:rPr>
        <w:t xml:space="preserve">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 </w:t>
      </w:r>
    </w:p>
    <w:p w:rsidR="00874DD3" w:rsidRPr="00874DD3" w:rsidRDefault="00874DD3" w:rsidP="00874DD3">
      <w:pPr>
        <w:spacing w:line="360" w:lineRule="auto"/>
        <w:jc w:val="both"/>
        <w:rPr>
          <w:rFonts w:asciiTheme="minorHAnsi" w:hAnsiTheme="minorHAnsi" w:cstheme="minorHAnsi"/>
        </w:rPr>
      </w:pPr>
      <w:r w:rsidRPr="00874DD3">
        <w:rPr>
          <w:rFonts w:asciiTheme="minorHAnsi" w:hAnsiTheme="minorHAnsi" w:cstheme="minorHAnsi"/>
        </w:rPr>
        <w:t>The Annual Review procedure is designed to:</w:t>
      </w:r>
    </w:p>
    <w:p w:rsidR="00874DD3" w:rsidRPr="00874DD3" w:rsidRDefault="00874DD3" w:rsidP="00D82BBE">
      <w:pPr>
        <w:pStyle w:val="ListParagraph"/>
        <w:numPr>
          <w:ilvl w:val="0"/>
          <w:numId w:val="32"/>
        </w:numPr>
        <w:spacing w:line="360" w:lineRule="auto"/>
        <w:jc w:val="both"/>
        <w:rPr>
          <w:rFonts w:asciiTheme="minorHAnsi" w:hAnsiTheme="minorHAnsi" w:cstheme="minorHAnsi"/>
        </w:rPr>
      </w:pPr>
      <w:r w:rsidRPr="00874DD3">
        <w:rPr>
          <w:rFonts w:asciiTheme="minorHAnsi" w:hAnsiTheme="minorHAnsi" w:cstheme="minorHAnsi"/>
        </w:rPr>
        <w:t>gauge the child’s progress towards meeting the objectives specified in the Statement;</w:t>
      </w:r>
    </w:p>
    <w:p w:rsidR="00874DD3" w:rsidRPr="00874DD3" w:rsidRDefault="00874DD3" w:rsidP="00D82BBE">
      <w:pPr>
        <w:pStyle w:val="ListParagraph"/>
        <w:numPr>
          <w:ilvl w:val="0"/>
          <w:numId w:val="32"/>
        </w:numPr>
        <w:spacing w:line="360" w:lineRule="auto"/>
        <w:jc w:val="both"/>
        <w:rPr>
          <w:rFonts w:asciiTheme="minorHAnsi" w:hAnsiTheme="minorHAnsi" w:cstheme="minorHAnsi"/>
        </w:rPr>
      </w:pPr>
      <w:r w:rsidRPr="00874DD3">
        <w:rPr>
          <w:rFonts w:asciiTheme="minorHAnsi" w:hAnsiTheme="minorHAnsi" w:cstheme="minorHAnsi"/>
        </w:rPr>
        <w:t>review the special provision made for the child, including placement; and</w:t>
      </w:r>
    </w:p>
    <w:p w:rsidR="00874DD3" w:rsidRPr="004C23CD" w:rsidRDefault="00874DD3" w:rsidP="00874DD3">
      <w:pPr>
        <w:pStyle w:val="ListParagraph"/>
        <w:numPr>
          <w:ilvl w:val="0"/>
          <w:numId w:val="32"/>
        </w:numPr>
        <w:spacing w:line="360" w:lineRule="auto"/>
        <w:jc w:val="both"/>
        <w:rPr>
          <w:rFonts w:asciiTheme="minorHAnsi" w:hAnsiTheme="minorHAnsi" w:cstheme="minorHAnsi"/>
        </w:rPr>
      </w:pPr>
      <w:r w:rsidRPr="00874DD3">
        <w:rPr>
          <w:rFonts w:asciiTheme="minorHAnsi" w:hAnsiTheme="minorHAnsi" w:cstheme="minorHAnsi"/>
        </w:rPr>
        <w:lastRenderedPageBreak/>
        <w:t>consider the appropriateness of maintaining the statement of special educational needs.</w:t>
      </w:r>
    </w:p>
    <w:p w:rsidR="00874DD3" w:rsidRDefault="00874DD3" w:rsidP="00874DD3">
      <w:pPr>
        <w:spacing w:line="360" w:lineRule="auto"/>
        <w:jc w:val="both"/>
        <w:rPr>
          <w:rFonts w:asciiTheme="minorHAnsi" w:hAnsiTheme="minorHAnsi" w:cstheme="minorHAnsi"/>
        </w:rPr>
      </w:pPr>
      <w:r w:rsidRPr="00874DD3">
        <w:rPr>
          <w:rFonts w:asciiTheme="minorHAnsi" w:hAnsiTheme="minorHAnsi" w:cstheme="minorHAnsi"/>
        </w:rPr>
        <w:t>The annual review is carried out by the school on behalf of the EA.</w:t>
      </w:r>
    </w:p>
    <w:p w:rsidR="00874DD3" w:rsidRPr="00874DD3" w:rsidRDefault="00874DD3" w:rsidP="00874DD3">
      <w:pPr>
        <w:spacing w:line="360" w:lineRule="auto"/>
        <w:jc w:val="both"/>
        <w:rPr>
          <w:rFonts w:asciiTheme="minorHAnsi" w:hAnsiTheme="minorHAnsi" w:cstheme="minorHAnsi"/>
        </w:rPr>
      </w:pPr>
    </w:p>
    <w:p w:rsidR="00874DD3" w:rsidRDefault="00874DD3" w:rsidP="00874DD3">
      <w:pPr>
        <w:spacing w:line="360" w:lineRule="auto"/>
        <w:jc w:val="both"/>
        <w:rPr>
          <w:rFonts w:asciiTheme="minorHAnsi" w:hAnsiTheme="minorHAnsi" w:cstheme="minorHAnsi"/>
        </w:rPr>
      </w:pPr>
      <w:r w:rsidRPr="00874DD3">
        <w:rPr>
          <w:rFonts w:asciiTheme="minorHAnsi" w:hAnsiTheme="minorHAnsi" w:cstheme="minorHAnsi"/>
        </w:rPr>
        <w:t>The Review will take place in school and is chaired by the principal (or other person as delegated by the principal).</w:t>
      </w:r>
    </w:p>
    <w:p w:rsidR="004C23CD" w:rsidRPr="00874DD3" w:rsidRDefault="004C23CD" w:rsidP="00874DD3">
      <w:pPr>
        <w:spacing w:line="360" w:lineRule="auto"/>
        <w:jc w:val="both"/>
        <w:rPr>
          <w:rFonts w:asciiTheme="minorHAnsi" w:hAnsiTheme="minorHAnsi" w:cstheme="minorHAnsi"/>
        </w:rPr>
      </w:pPr>
    </w:p>
    <w:p w:rsidR="00874DD3" w:rsidRPr="00874DD3" w:rsidRDefault="00874DD3" w:rsidP="00874DD3">
      <w:pPr>
        <w:spacing w:line="360" w:lineRule="auto"/>
        <w:jc w:val="both"/>
        <w:rPr>
          <w:rFonts w:asciiTheme="minorHAnsi" w:hAnsiTheme="minorHAnsi" w:cstheme="minorHAnsi"/>
        </w:rPr>
      </w:pPr>
      <w:r w:rsidRPr="00874DD3">
        <w:rPr>
          <w:rFonts w:asciiTheme="minorHAnsi" w:hAnsiTheme="minorHAnsi" w:cstheme="minorHAnsi"/>
        </w:rPr>
        <w:t xml:space="preserve">Relevant forms and the EA’s guidance for this process are available by contacting the Statutory Operations department of the school’s local EA office or they can be downloaded from the following link: </w:t>
      </w:r>
    </w:p>
    <w:p w:rsidR="00874DD3" w:rsidRPr="00487D92" w:rsidRDefault="00883782" w:rsidP="00874DD3">
      <w:pPr>
        <w:spacing w:line="360" w:lineRule="auto"/>
        <w:jc w:val="both"/>
        <w:rPr>
          <w:rFonts w:cstheme="minorHAnsi"/>
        </w:rPr>
      </w:pPr>
      <w:hyperlink r:id="rId15" w:history="1">
        <w:r w:rsidR="00874DD3" w:rsidRPr="00874DD3">
          <w:rPr>
            <w:rStyle w:val="Hyperlink"/>
            <w:rFonts w:asciiTheme="minorHAnsi" w:hAnsiTheme="minorHAnsi" w:cstheme="minorHAnsi"/>
          </w:rPr>
          <w:t>https://www.eani.org.uk/publications/annual-review-notes-of-guidance</w:t>
        </w:r>
      </w:hyperlink>
    </w:p>
    <w:p w:rsidR="00306445" w:rsidRPr="00874DD3" w:rsidRDefault="00306445" w:rsidP="00E93613">
      <w:pPr>
        <w:spacing w:line="360" w:lineRule="auto"/>
        <w:rPr>
          <w:rFonts w:asciiTheme="minorHAnsi" w:hAnsiTheme="minorHAnsi" w:cs="Arial"/>
          <w:b/>
          <w:sz w:val="28"/>
          <w:szCs w:val="28"/>
        </w:rPr>
      </w:pPr>
    </w:p>
    <w:p w:rsidR="00874DD3" w:rsidRPr="00874DD3" w:rsidRDefault="00874DD3" w:rsidP="00874DD3">
      <w:pPr>
        <w:spacing w:line="360" w:lineRule="auto"/>
        <w:rPr>
          <w:rFonts w:asciiTheme="minorHAnsi" w:hAnsiTheme="minorHAnsi" w:cstheme="minorHAnsi"/>
          <w:b/>
          <w:sz w:val="28"/>
          <w:szCs w:val="28"/>
        </w:rPr>
      </w:pPr>
      <w:r w:rsidRPr="00874DD3">
        <w:rPr>
          <w:rFonts w:asciiTheme="minorHAnsi" w:hAnsiTheme="minorHAnsi" w:cstheme="minorHAnsi"/>
          <w:b/>
          <w:sz w:val="28"/>
          <w:szCs w:val="28"/>
        </w:rPr>
        <w:t>Exceptional Cases</w:t>
      </w:r>
    </w:p>
    <w:p w:rsidR="00874DD3" w:rsidRPr="00874DD3" w:rsidRDefault="00874DD3" w:rsidP="00874DD3">
      <w:pPr>
        <w:spacing w:line="360" w:lineRule="auto"/>
        <w:jc w:val="both"/>
        <w:rPr>
          <w:rFonts w:asciiTheme="minorHAnsi" w:hAnsiTheme="minorHAnsi" w:cstheme="minorHAnsi"/>
        </w:rPr>
      </w:pPr>
      <w:r w:rsidRPr="00874DD3">
        <w:rPr>
          <w:rFonts w:asciiTheme="minorHAnsi" w:hAnsiTheme="minorHAnsi" w:cstheme="minorHAnsi"/>
        </w:rPr>
        <w:t>In most cases transition through the five-staged assessment process occurs in sequence.  However, in exceptional circumstances, pupils may demonstrate such significant or unforeseen difficulties that with multi-professional and parental agreement a move to a higher stage of need is necessary immediately.</w:t>
      </w:r>
    </w:p>
    <w:p w:rsidR="00927B47" w:rsidRDefault="00927B47" w:rsidP="00E93613">
      <w:pPr>
        <w:spacing w:line="360" w:lineRule="auto"/>
        <w:rPr>
          <w:rFonts w:asciiTheme="minorHAnsi" w:hAnsiTheme="minorHAnsi" w:cs="Arial"/>
          <w:b/>
          <w:sz w:val="28"/>
          <w:szCs w:val="28"/>
        </w:rPr>
      </w:pPr>
    </w:p>
    <w:p w:rsidR="00E2372F" w:rsidRPr="00E2372F" w:rsidRDefault="00E2372F" w:rsidP="00E2372F">
      <w:pPr>
        <w:spacing w:line="360" w:lineRule="auto"/>
        <w:rPr>
          <w:rFonts w:asciiTheme="minorHAnsi" w:hAnsiTheme="minorHAnsi" w:cstheme="minorHAnsi"/>
          <w:b/>
          <w:sz w:val="28"/>
          <w:szCs w:val="28"/>
        </w:rPr>
      </w:pPr>
      <w:r w:rsidRPr="00E2372F">
        <w:rPr>
          <w:rFonts w:asciiTheme="minorHAnsi" w:hAnsiTheme="minorHAnsi" w:cstheme="minorHAnsi"/>
          <w:b/>
          <w:sz w:val="28"/>
          <w:szCs w:val="28"/>
        </w:rPr>
        <w:t>Record Keeping</w:t>
      </w:r>
    </w:p>
    <w:p w:rsidR="00E2372F" w:rsidRPr="00E2372F" w:rsidRDefault="00D220C9" w:rsidP="00E2372F">
      <w:pPr>
        <w:spacing w:line="360" w:lineRule="auto"/>
        <w:rPr>
          <w:rFonts w:asciiTheme="minorHAnsi" w:hAnsiTheme="minorHAnsi" w:cstheme="minorHAnsi"/>
        </w:rPr>
      </w:pPr>
      <w:r>
        <w:rPr>
          <w:rFonts w:asciiTheme="minorHAnsi" w:hAnsiTheme="minorHAnsi" w:cstheme="minorHAnsi"/>
        </w:rPr>
        <w:t>The SENCO will keep the following records</w:t>
      </w:r>
      <w:r w:rsidR="00E2372F" w:rsidRPr="00E2372F">
        <w:rPr>
          <w:rFonts w:asciiTheme="minorHAnsi" w:hAnsiTheme="minorHAnsi" w:cstheme="minorHAnsi"/>
        </w:rPr>
        <w:t>:</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SEN Register;</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records of concern;</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individual education plans/reviews;</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statements/annual reviews/transition plans;</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assessment results/data;</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individual pupil files;</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record of liaison/meetings with staff from the Education Authority’s SEN Support Services/Health and Social Care Trust</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minutes of meetings with parents; and</w:t>
      </w:r>
    </w:p>
    <w:p w:rsidR="00E2372F" w:rsidRPr="00E2372F" w:rsidRDefault="00E2372F" w:rsidP="00D82BBE">
      <w:pPr>
        <w:pStyle w:val="ListParagraph"/>
        <w:numPr>
          <w:ilvl w:val="0"/>
          <w:numId w:val="4"/>
        </w:numPr>
        <w:spacing w:line="360" w:lineRule="auto"/>
        <w:rPr>
          <w:rFonts w:asciiTheme="minorHAnsi" w:hAnsiTheme="minorHAnsi" w:cstheme="minorHAnsi"/>
        </w:rPr>
      </w:pPr>
      <w:r w:rsidRPr="00E2372F">
        <w:rPr>
          <w:rFonts w:asciiTheme="minorHAnsi" w:hAnsiTheme="minorHAnsi" w:cstheme="minorHAnsi"/>
        </w:rPr>
        <w:t>support, advice and training provided to staff.</w:t>
      </w:r>
    </w:p>
    <w:p w:rsidR="00927B47" w:rsidRDefault="00927B47" w:rsidP="00E93613">
      <w:pPr>
        <w:spacing w:line="360" w:lineRule="auto"/>
        <w:rPr>
          <w:rFonts w:asciiTheme="minorHAnsi" w:hAnsiTheme="minorHAnsi" w:cs="Arial"/>
          <w:b/>
          <w:sz w:val="28"/>
          <w:szCs w:val="28"/>
        </w:rPr>
      </w:pPr>
    </w:p>
    <w:p w:rsidR="004C23CD" w:rsidRDefault="004C23CD" w:rsidP="00077B73">
      <w:pPr>
        <w:spacing w:line="360" w:lineRule="auto"/>
        <w:jc w:val="both"/>
        <w:rPr>
          <w:rFonts w:asciiTheme="minorHAnsi" w:hAnsiTheme="minorHAnsi" w:cstheme="minorHAnsi"/>
          <w:b/>
          <w:sz w:val="28"/>
          <w:szCs w:val="28"/>
        </w:rPr>
      </w:pPr>
    </w:p>
    <w:p w:rsidR="00077B73" w:rsidRPr="00077B73" w:rsidRDefault="00077B73" w:rsidP="00077B73">
      <w:pPr>
        <w:spacing w:line="360" w:lineRule="auto"/>
        <w:jc w:val="both"/>
        <w:rPr>
          <w:rFonts w:asciiTheme="minorHAnsi" w:hAnsiTheme="minorHAnsi" w:cstheme="minorHAnsi"/>
          <w:b/>
          <w:sz w:val="28"/>
          <w:szCs w:val="28"/>
        </w:rPr>
      </w:pPr>
      <w:r w:rsidRPr="00077B73">
        <w:rPr>
          <w:rFonts w:asciiTheme="minorHAnsi" w:hAnsiTheme="minorHAnsi" w:cstheme="minorHAnsi"/>
          <w:b/>
          <w:sz w:val="28"/>
          <w:szCs w:val="28"/>
        </w:rPr>
        <w:t xml:space="preserve">Monitoring the Progress of Pupils with Special Educational Needs </w:t>
      </w:r>
    </w:p>
    <w:p w:rsidR="00077B73" w:rsidRPr="00077B73" w:rsidRDefault="00077B73" w:rsidP="00077B73">
      <w:pPr>
        <w:spacing w:line="360" w:lineRule="auto"/>
        <w:jc w:val="both"/>
        <w:rPr>
          <w:rFonts w:asciiTheme="minorHAnsi" w:hAnsiTheme="minorHAnsi" w:cstheme="minorHAnsi"/>
        </w:rPr>
      </w:pPr>
      <w:r w:rsidRPr="00077B73">
        <w:rPr>
          <w:rFonts w:asciiTheme="minorHAnsi" w:hAnsiTheme="minorHAnsi" w:cstheme="minorHAnsi"/>
        </w:rPr>
        <w:t>It is the responsibility of the SENCo to ensure that the progress of pupils on the SEN register is monitored.  This may be achieved by considering that:</w:t>
      </w:r>
    </w:p>
    <w:p w:rsidR="00077B73" w:rsidRPr="00077B73" w:rsidRDefault="00077B73" w:rsidP="00D82BBE">
      <w:pPr>
        <w:pStyle w:val="ListParagraph"/>
        <w:numPr>
          <w:ilvl w:val="0"/>
          <w:numId w:val="34"/>
        </w:numPr>
        <w:spacing w:line="360" w:lineRule="auto"/>
        <w:jc w:val="both"/>
        <w:rPr>
          <w:rFonts w:asciiTheme="minorHAnsi" w:hAnsiTheme="minorHAnsi" w:cstheme="minorHAnsi"/>
        </w:rPr>
      </w:pPr>
      <w:r w:rsidRPr="00077B73">
        <w:rPr>
          <w:rFonts w:asciiTheme="minorHAnsi" w:hAnsiTheme="minorHAnsi" w:cstheme="minorHAnsi"/>
        </w:rPr>
        <w:t xml:space="preserve">individual education plans are monitored and reviewed for quality, progression and appropriateness through meeting with teachers on a regular basis;  </w:t>
      </w:r>
    </w:p>
    <w:p w:rsidR="00077B73" w:rsidRPr="00077B73" w:rsidRDefault="00077B73" w:rsidP="00D82BBE">
      <w:pPr>
        <w:pStyle w:val="ListParagraph"/>
        <w:numPr>
          <w:ilvl w:val="0"/>
          <w:numId w:val="33"/>
        </w:numPr>
        <w:spacing w:line="360" w:lineRule="auto"/>
        <w:jc w:val="both"/>
        <w:rPr>
          <w:rFonts w:asciiTheme="minorHAnsi" w:hAnsiTheme="minorHAnsi" w:cstheme="minorHAnsi"/>
        </w:rPr>
      </w:pPr>
      <w:r w:rsidRPr="00077B73">
        <w:rPr>
          <w:rFonts w:asciiTheme="minorHAnsi" w:hAnsiTheme="minorHAnsi" w:cstheme="minorHAnsi"/>
        </w:rPr>
        <w:t xml:space="preserve">evidence is collated to </w:t>
      </w:r>
      <w:r w:rsidR="00D220C9">
        <w:rPr>
          <w:rFonts w:asciiTheme="minorHAnsi" w:hAnsiTheme="minorHAnsi" w:cstheme="minorHAnsi"/>
        </w:rPr>
        <w:t xml:space="preserve">demonstrate whether or not the </w:t>
      </w:r>
      <w:r w:rsidRPr="00077B73">
        <w:rPr>
          <w:rFonts w:asciiTheme="minorHAnsi" w:hAnsiTheme="minorHAnsi" w:cstheme="minorHAnsi"/>
        </w:rPr>
        <w:t>pupil is making progress; and</w:t>
      </w:r>
    </w:p>
    <w:p w:rsidR="00077B73" w:rsidRPr="00077B73" w:rsidRDefault="00077B73" w:rsidP="00D82BBE">
      <w:pPr>
        <w:pStyle w:val="ListParagraph"/>
        <w:numPr>
          <w:ilvl w:val="0"/>
          <w:numId w:val="33"/>
        </w:numPr>
        <w:spacing w:line="360" w:lineRule="auto"/>
        <w:jc w:val="both"/>
        <w:rPr>
          <w:rFonts w:asciiTheme="minorHAnsi" w:hAnsiTheme="minorHAnsi" w:cstheme="minorHAnsi"/>
        </w:rPr>
      </w:pPr>
      <w:r w:rsidRPr="00077B73">
        <w:rPr>
          <w:rFonts w:asciiTheme="minorHAnsi" w:hAnsiTheme="minorHAnsi" w:cstheme="minorHAnsi"/>
        </w:rPr>
        <w:t>information gathered is used in future planning for intervention and to inform movement either up or down through the stages of the Code of Practice.</w:t>
      </w:r>
    </w:p>
    <w:p w:rsidR="00927B47" w:rsidRDefault="00927B47" w:rsidP="00E93613">
      <w:pPr>
        <w:spacing w:line="360" w:lineRule="auto"/>
        <w:rPr>
          <w:rFonts w:asciiTheme="minorHAnsi" w:hAnsiTheme="minorHAnsi" w:cs="Arial"/>
          <w:b/>
          <w:sz w:val="28"/>
          <w:szCs w:val="28"/>
        </w:rPr>
      </w:pPr>
    </w:p>
    <w:p w:rsidR="00077B73" w:rsidRPr="00077B73" w:rsidRDefault="00077B73" w:rsidP="00077B73">
      <w:pPr>
        <w:spacing w:line="360" w:lineRule="auto"/>
        <w:rPr>
          <w:rFonts w:asciiTheme="minorHAnsi" w:hAnsiTheme="minorHAnsi" w:cstheme="minorHAnsi"/>
          <w:b/>
          <w:sz w:val="28"/>
          <w:szCs w:val="28"/>
        </w:rPr>
      </w:pPr>
      <w:r w:rsidRPr="00077B73">
        <w:rPr>
          <w:rFonts w:asciiTheme="minorHAnsi" w:hAnsiTheme="minorHAnsi" w:cstheme="minorHAnsi"/>
          <w:b/>
          <w:sz w:val="28"/>
          <w:szCs w:val="28"/>
        </w:rPr>
        <w:t>Professional Development</w:t>
      </w:r>
    </w:p>
    <w:p w:rsidR="00077B73" w:rsidRPr="00077B73" w:rsidRDefault="00077B73" w:rsidP="00077B73">
      <w:pPr>
        <w:spacing w:line="360" w:lineRule="auto"/>
        <w:jc w:val="both"/>
        <w:rPr>
          <w:rFonts w:asciiTheme="minorHAnsi" w:hAnsiTheme="minorHAnsi" w:cstheme="minorHAnsi"/>
        </w:rPr>
      </w:pPr>
      <w:r w:rsidRPr="00077B73">
        <w:rPr>
          <w:rFonts w:asciiTheme="minorHAnsi" w:hAnsiTheme="minorHAnsi" w:cstheme="minorHAnsi"/>
        </w:rPr>
        <w:t xml:space="preserve">The principal in consultation with the SENCo </w:t>
      </w:r>
      <w:r w:rsidR="00540D23">
        <w:rPr>
          <w:rFonts w:asciiTheme="minorHAnsi" w:hAnsiTheme="minorHAnsi" w:cstheme="minorHAnsi"/>
        </w:rPr>
        <w:t>will oversee</w:t>
      </w:r>
      <w:r w:rsidRPr="00077B73">
        <w:rPr>
          <w:rFonts w:asciiTheme="minorHAnsi" w:hAnsiTheme="minorHAnsi" w:cstheme="minorHAnsi"/>
        </w:rPr>
        <w:t xml:space="preserve"> the professional </w:t>
      </w:r>
      <w:r w:rsidR="00540D23">
        <w:rPr>
          <w:rFonts w:asciiTheme="minorHAnsi" w:hAnsiTheme="minorHAnsi" w:cstheme="minorHAnsi"/>
        </w:rPr>
        <w:t xml:space="preserve">development of all staff in </w:t>
      </w:r>
      <w:r w:rsidRPr="00077B73">
        <w:rPr>
          <w:rFonts w:asciiTheme="minorHAnsi" w:hAnsiTheme="minorHAnsi" w:cstheme="minorHAnsi"/>
        </w:rPr>
        <w:t>her school. It is e</w:t>
      </w:r>
      <w:r w:rsidR="00D220C9">
        <w:rPr>
          <w:rFonts w:asciiTheme="minorHAnsi" w:hAnsiTheme="minorHAnsi" w:cstheme="minorHAnsi"/>
        </w:rPr>
        <w:t>ssential that all staff are kept</w:t>
      </w:r>
      <w:r w:rsidRPr="00077B73">
        <w:rPr>
          <w:rFonts w:asciiTheme="minorHAnsi" w:hAnsiTheme="minorHAnsi" w:cstheme="minorHAnsi"/>
        </w:rPr>
        <w:t xml:space="preserve"> up-to-date with developments in the whole area of SEN in order to provide effective teaching and support for pupils.</w:t>
      </w:r>
    </w:p>
    <w:p w:rsidR="00077B73" w:rsidRDefault="00077B73" w:rsidP="00077B73">
      <w:pPr>
        <w:spacing w:line="360" w:lineRule="auto"/>
        <w:jc w:val="both"/>
        <w:rPr>
          <w:rFonts w:cstheme="minorHAnsi"/>
        </w:rPr>
      </w:pPr>
      <w:r w:rsidRPr="00077B73">
        <w:rPr>
          <w:rFonts w:asciiTheme="minorHAnsi" w:hAnsiTheme="minorHAnsi" w:cstheme="minorHAnsi"/>
        </w:rPr>
        <w:t>The SENCo should keep a record of all training attended by or delivered to staff in relation to SEN. Following attendance at relevant internal or external education and training programmes, staff members should be encouraged to disseminate the information provided in order to build the capacity of their colleagues</w:t>
      </w:r>
      <w:r>
        <w:rPr>
          <w:rFonts w:cstheme="minorHAnsi"/>
        </w:rPr>
        <w:t xml:space="preserve">. </w:t>
      </w:r>
    </w:p>
    <w:p w:rsidR="00077B73" w:rsidRDefault="00077B73" w:rsidP="00077B73">
      <w:pPr>
        <w:spacing w:line="360" w:lineRule="auto"/>
        <w:jc w:val="both"/>
        <w:rPr>
          <w:rFonts w:cstheme="minorHAnsi"/>
        </w:rPr>
      </w:pPr>
    </w:p>
    <w:p w:rsidR="00077B73" w:rsidRPr="004C23CD" w:rsidRDefault="00077B73" w:rsidP="00077B73">
      <w:pPr>
        <w:spacing w:line="360" w:lineRule="auto"/>
        <w:rPr>
          <w:rFonts w:asciiTheme="minorHAnsi" w:hAnsiTheme="minorHAnsi" w:cstheme="minorHAnsi"/>
          <w:b/>
          <w:sz w:val="28"/>
          <w:szCs w:val="28"/>
        </w:rPr>
      </w:pPr>
      <w:r w:rsidRPr="004C23CD">
        <w:rPr>
          <w:rFonts w:asciiTheme="minorHAnsi" w:hAnsiTheme="minorHAnsi" w:cstheme="minorHAnsi"/>
          <w:b/>
          <w:sz w:val="28"/>
          <w:szCs w:val="28"/>
        </w:rPr>
        <w:t>Partnership working</w:t>
      </w:r>
    </w:p>
    <w:p w:rsidR="00077B73" w:rsidRPr="00D82BBE" w:rsidRDefault="00D220C9" w:rsidP="00077B73">
      <w:pPr>
        <w:spacing w:line="360" w:lineRule="auto"/>
        <w:jc w:val="both"/>
        <w:rPr>
          <w:rFonts w:asciiTheme="minorHAnsi" w:hAnsiTheme="minorHAnsi" w:cstheme="minorHAnsi"/>
        </w:rPr>
      </w:pPr>
      <w:r>
        <w:rPr>
          <w:rFonts w:asciiTheme="minorHAnsi" w:hAnsiTheme="minorHAnsi" w:cstheme="minorHAnsi"/>
        </w:rPr>
        <w:t xml:space="preserve">In The Drelincourt </w:t>
      </w:r>
      <w:r w:rsidR="00077B73" w:rsidRPr="00D82BBE">
        <w:rPr>
          <w:rFonts w:asciiTheme="minorHAnsi" w:hAnsiTheme="minorHAnsi" w:cstheme="minorHAnsi"/>
        </w:rPr>
        <w:t>School we have developed partnership working with each of the following services:</w:t>
      </w:r>
    </w:p>
    <w:p w:rsidR="00D82BBE" w:rsidRPr="00D82BBE" w:rsidRDefault="00D82BBE" w:rsidP="00077B73">
      <w:pPr>
        <w:spacing w:line="360" w:lineRule="auto"/>
        <w:jc w:val="both"/>
        <w:rPr>
          <w:rFonts w:asciiTheme="minorHAnsi" w:hAnsiTheme="minorHAnsi" w:cstheme="minorHAnsi"/>
        </w:rPr>
      </w:pPr>
    </w:p>
    <w:p w:rsidR="00077B73" w:rsidRPr="00D82BBE" w:rsidRDefault="00077B73" w:rsidP="00077B73">
      <w:pPr>
        <w:spacing w:line="360" w:lineRule="auto"/>
        <w:jc w:val="both"/>
        <w:rPr>
          <w:rFonts w:asciiTheme="minorHAnsi" w:hAnsiTheme="minorHAnsi" w:cstheme="minorHAnsi"/>
          <w:b/>
        </w:rPr>
      </w:pPr>
      <w:r w:rsidRPr="00D82BBE">
        <w:rPr>
          <w:rFonts w:asciiTheme="minorHAnsi" w:hAnsiTheme="minorHAnsi" w:cstheme="minorHAnsi"/>
          <w:b/>
        </w:rPr>
        <w:t xml:space="preserve">Education Authority Stage Three Support Services </w:t>
      </w:r>
    </w:p>
    <w:p w:rsidR="00077B73" w:rsidRPr="00D220C9" w:rsidRDefault="00077B73" w:rsidP="00D220C9">
      <w:pPr>
        <w:spacing w:line="360" w:lineRule="auto"/>
        <w:jc w:val="both"/>
        <w:rPr>
          <w:rFonts w:asciiTheme="minorHAnsi" w:hAnsiTheme="minorHAnsi" w:cstheme="minorHAnsi"/>
        </w:rPr>
      </w:pPr>
    </w:p>
    <w:p w:rsidR="00077B73" w:rsidRPr="00D82BBE" w:rsidRDefault="00077B73" w:rsidP="00D82BBE">
      <w:pPr>
        <w:pStyle w:val="ListParagraph"/>
        <w:numPr>
          <w:ilvl w:val="0"/>
          <w:numId w:val="30"/>
        </w:numPr>
        <w:spacing w:line="360" w:lineRule="auto"/>
        <w:jc w:val="both"/>
        <w:rPr>
          <w:rFonts w:asciiTheme="minorHAnsi" w:hAnsiTheme="minorHAnsi" w:cstheme="minorHAnsi"/>
        </w:rPr>
      </w:pPr>
      <w:r w:rsidRPr="00D82BBE">
        <w:rPr>
          <w:rFonts w:asciiTheme="minorHAnsi" w:hAnsiTheme="minorHAnsi" w:cstheme="minorHAnsi"/>
        </w:rPr>
        <w:t>Behaviour Support</w:t>
      </w:r>
    </w:p>
    <w:p w:rsidR="00077B73" w:rsidRPr="00D220C9" w:rsidRDefault="00077B73" w:rsidP="00D220C9">
      <w:pPr>
        <w:pStyle w:val="ListParagraph"/>
        <w:numPr>
          <w:ilvl w:val="0"/>
          <w:numId w:val="30"/>
        </w:numPr>
        <w:spacing w:line="360" w:lineRule="auto"/>
        <w:jc w:val="both"/>
        <w:rPr>
          <w:rFonts w:asciiTheme="minorHAnsi" w:hAnsiTheme="minorHAnsi" w:cstheme="minorHAnsi"/>
        </w:rPr>
      </w:pPr>
      <w:r w:rsidRPr="00D82BBE">
        <w:rPr>
          <w:rFonts w:asciiTheme="minorHAnsi" w:hAnsiTheme="minorHAnsi" w:cstheme="minorHAnsi"/>
        </w:rPr>
        <w:t>Language &amp; Communication</w:t>
      </w:r>
    </w:p>
    <w:p w:rsidR="00077B73" w:rsidRDefault="00D220C9" w:rsidP="004C23CD">
      <w:pPr>
        <w:pStyle w:val="ListParagraph"/>
        <w:numPr>
          <w:ilvl w:val="0"/>
          <w:numId w:val="30"/>
        </w:numPr>
        <w:spacing w:line="360" w:lineRule="auto"/>
        <w:jc w:val="both"/>
        <w:rPr>
          <w:rFonts w:asciiTheme="minorHAnsi" w:hAnsiTheme="minorHAnsi" w:cstheme="minorHAnsi"/>
        </w:rPr>
      </w:pPr>
      <w:r>
        <w:rPr>
          <w:rFonts w:asciiTheme="minorHAnsi" w:hAnsiTheme="minorHAnsi" w:cstheme="minorHAnsi"/>
        </w:rPr>
        <w:t>Occupational Therapy</w:t>
      </w:r>
    </w:p>
    <w:p w:rsidR="00D220C9" w:rsidRDefault="00D220C9" w:rsidP="004C23CD">
      <w:pPr>
        <w:pStyle w:val="ListParagraph"/>
        <w:numPr>
          <w:ilvl w:val="0"/>
          <w:numId w:val="30"/>
        </w:numPr>
        <w:spacing w:line="360" w:lineRule="auto"/>
        <w:jc w:val="both"/>
        <w:rPr>
          <w:rFonts w:asciiTheme="minorHAnsi" w:hAnsiTheme="minorHAnsi" w:cstheme="minorHAnsi"/>
        </w:rPr>
      </w:pPr>
      <w:r>
        <w:rPr>
          <w:rFonts w:asciiTheme="minorHAnsi" w:hAnsiTheme="minorHAnsi" w:cstheme="minorHAnsi"/>
        </w:rPr>
        <w:t>RISE NI</w:t>
      </w:r>
    </w:p>
    <w:p w:rsidR="00D220C9" w:rsidRPr="004C23CD" w:rsidRDefault="00D220C9" w:rsidP="004C23CD">
      <w:pPr>
        <w:pStyle w:val="ListParagraph"/>
        <w:numPr>
          <w:ilvl w:val="0"/>
          <w:numId w:val="30"/>
        </w:numPr>
        <w:spacing w:line="360" w:lineRule="auto"/>
        <w:jc w:val="both"/>
        <w:rPr>
          <w:rFonts w:asciiTheme="minorHAnsi" w:hAnsiTheme="minorHAnsi" w:cstheme="minorHAnsi"/>
        </w:rPr>
      </w:pPr>
      <w:r>
        <w:rPr>
          <w:rFonts w:asciiTheme="minorHAnsi" w:hAnsiTheme="minorHAnsi" w:cstheme="minorHAnsi"/>
        </w:rPr>
        <w:t>IES Support Services</w:t>
      </w:r>
    </w:p>
    <w:p w:rsidR="00D220C9" w:rsidRDefault="00D220C9" w:rsidP="00077B73">
      <w:pPr>
        <w:spacing w:line="360" w:lineRule="auto"/>
        <w:jc w:val="both"/>
        <w:rPr>
          <w:rFonts w:asciiTheme="minorHAnsi" w:hAnsiTheme="minorHAnsi" w:cstheme="minorHAnsi"/>
          <w:b/>
        </w:rPr>
      </w:pPr>
    </w:p>
    <w:p w:rsidR="00077B73" w:rsidRPr="00D82BBE" w:rsidRDefault="00077B73" w:rsidP="00077B73">
      <w:pPr>
        <w:spacing w:line="360" w:lineRule="auto"/>
        <w:jc w:val="both"/>
        <w:rPr>
          <w:rFonts w:asciiTheme="minorHAnsi" w:hAnsiTheme="minorHAnsi" w:cstheme="minorHAnsi"/>
        </w:rPr>
      </w:pPr>
      <w:r w:rsidRPr="00D82BBE">
        <w:rPr>
          <w:rFonts w:asciiTheme="minorHAnsi" w:hAnsiTheme="minorHAnsi" w:cstheme="minorHAnsi"/>
          <w:b/>
        </w:rPr>
        <w:lastRenderedPageBreak/>
        <w:t>Other Support Services</w:t>
      </w:r>
      <w:r w:rsidR="00D220C9">
        <w:rPr>
          <w:rFonts w:asciiTheme="minorHAnsi" w:hAnsiTheme="minorHAnsi" w:cstheme="minorHAnsi"/>
        </w:rPr>
        <w:t xml:space="preserve"> </w:t>
      </w:r>
    </w:p>
    <w:p w:rsidR="00077B73" w:rsidRPr="00D220C9" w:rsidRDefault="00077B73" w:rsidP="00D220C9">
      <w:pPr>
        <w:pStyle w:val="ListParagraph"/>
        <w:numPr>
          <w:ilvl w:val="0"/>
          <w:numId w:val="35"/>
        </w:numPr>
        <w:spacing w:line="360" w:lineRule="auto"/>
        <w:jc w:val="both"/>
        <w:rPr>
          <w:rFonts w:asciiTheme="minorHAnsi" w:hAnsiTheme="minorHAnsi" w:cstheme="minorHAnsi"/>
        </w:rPr>
      </w:pPr>
      <w:r w:rsidRPr="00D82BBE">
        <w:rPr>
          <w:rFonts w:asciiTheme="minorHAnsi" w:hAnsiTheme="minorHAnsi" w:cstheme="minorHAnsi"/>
        </w:rPr>
        <w:t>Barnardos</w:t>
      </w:r>
      <w:r w:rsidR="00D220C9">
        <w:rPr>
          <w:rFonts w:asciiTheme="minorHAnsi" w:hAnsiTheme="minorHAnsi" w:cstheme="minorHAnsi"/>
        </w:rPr>
        <w:t xml:space="preserve"> – we are now involved in the PATHS programme which aims to promote positive mental health among our young children</w:t>
      </w:r>
    </w:p>
    <w:p w:rsidR="00077B73" w:rsidRDefault="00077B73" w:rsidP="00D220C9">
      <w:pPr>
        <w:pStyle w:val="ListParagraph"/>
        <w:numPr>
          <w:ilvl w:val="0"/>
          <w:numId w:val="35"/>
        </w:numPr>
        <w:spacing w:line="360" w:lineRule="auto"/>
        <w:jc w:val="both"/>
        <w:rPr>
          <w:rFonts w:asciiTheme="minorHAnsi" w:hAnsiTheme="minorHAnsi" w:cstheme="minorHAnsi"/>
        </w:rPr>
      </w:pPr>
      <w:r w:rsidRPr="00D82BBE">
        <w:rPr>
          <w:rFonts w:asciiTheme="minorHAnsi" w:hAnsiTheme="minorHAnsi" w:cstheme="minorHAnsi"/>
        </w:rPr>
        <w:t>Child Development Clinic (CDC)</w:t>
      </w:r>
    </w:p>
    <w:p w:rsidR="00D220C9" w:rsidRPr="00D220C9" w:rsidRDefault="00D220C9" w:rsidP="00D220C9">
      <w:pPr>
        <w:pStyle w:val="ListParagraph"/>
        <w:numPr>
          <w:ilvl w:val="0"/>
          <w:numId w:val="35"/>
        </w:numPr>
        <w:spacing w:line="360" w:lineRule="auto"/>
        <w:jc w:val="both"/>
        <w:rPr>
          <w:rFonts w:asciiTheme="minorHAnsi" w:hAnsiTheme="minorHAnsi" w:cstheme="minorHAnsi"/>
        </w:rPr>
      </w:pPr>
      <w:r>
        <w:rPr>
          <w:rFonts w:asciiTheme="minorHAnsi" w:hAnsiTheme="minorHAnsi" w:cstheme="minorHAnsi"/>
        </w:rPr>
        <w:t>Family Hub NI</w:t>
      </w:r>
    </w:p>
    <w:p w:rsidR="00077B73" w:rsidRPr="00D82BBE" w:rsidRDefault="00077B73" w:rsidP="00077B73">
      <w:pPr>
        <w:spacing w:line="360" w:lineRule="auto"/>
        <w:jc w:val="both"/>
        <w:rPr>
          <w:rFonts w:asciiTheme="minorHAnsi" w:hAnsiTheme="minorHAnsi" w:cstheme="minorHAnsi"/>
        </w:rPr>
      </w:pPr>
    </w:p>
    <w:p w:rsidR="00D82BBE" w:rsidRPr="00D82BBE" w:rsidRDefault="00D82BBE" w:rsidP="00D82BBE">
      <w:pPr>
        <w:spacing w:line="360" w:lineRule="auto"/>
        <w:rPr>
          <w:rFonts w:asciiTheme="minorHAnsi" w:hAnsiTheme="minorHAnsi" w:cstheme="minorHAnsi"/>
          <w:b/>
          <w:sz w:val="28"/>
          <w:szCs w:val="28"/>
        </w:rPr>
      </w:pPr>
      <w:r w:rsidRPr="00D82BBE">
        <w:rPr>
          <w:rFonts w:asciiTheme="minorHAnsi" w:hAnsiTheme="minorHAnsi" w:cstheme="minorHAnsi"/>
          <w:b/>
          <w:sz w:val="28"/>
          <w:szCs w:val="28"/>
        </w:rPr>
        <w:t>Complaints</w:t>
      </w:r>
    </w:p>
    <w:p w:rsidR="00D82BBE" w:rsidRPr="00D82BBE" w:rsidRDefault="00D82BBE" w:rsidP="00D82BBE">
      <w:pPr>
        <w:spacing w:line="360" w:lineRule="auto"/>
        <w:jc w:val="both"/>
        <w:rPr>
          <w:rFonts w:asciiTheme="minorHAnsi" w:hAnsiTheme="minorHAnsi" w:cstheme="minorHAnsi"/>
          <w:b/>
        </w:rPr>
      </w:pPr>
      <w:r w:rsidRPr="00D82BBE">
        <w:rPr>
          <w:rFonts w:asciiTheme="minorHAnsi" w:hAnsiTheme="minorHAnsi" w:cstheme="minorHAnsi"/>
        </w:rPr>
        <w:t>All complaints regarding SEN in your school will be dealt with in line with school’s existing complaints procedures.</w:t>
      </w:r>
    </w:p>
    <w:p w:rsidR="00927B47" w:rsidRPr="00D82BBE" w:rsidRDefault="00927B47" w:rsidP="00927B47">
      <w:pPr>
        <w:spacing w:line="360" w:lineRule="auto"/>
        <w:jc w:val="both"/>
        <w:rPr>
          <w:rFonts w:asciiTheme="minorHAnsi" w:hAnsiTheme="minorHAnsi" w:cs="Arial"/>
          <w:sz w:val="28"/>
          <w:szCs w:val="28"/>
        </w:rPr>
      </w:pPr>
    </w:p>
    <w:p w:rsidR="00D82BBE" w:rsidRPr="00D82BBE" w:rsidRDefault="00D82BBE" w:rsidP="00D82BBE">
      <w:pPr>
        <w:spacing w:line="360" w:lineRule="auto"/>
        <w:rPr>
          <w:rFonts w:asciiTheme="minorHAnsi" w:hAnsiTheme="minorHAnsi" w:cstheme="minorHAnsi"/>
          <w:b/>
          <w:sz w:val="28"/>
          <w:szCs w:val="28"/>
        </w:rPr>
      </w:pPr>
      <w:r w:rsidRPr="00D82BBE">
        <w:rPr>
          <w:rFonts w:asciiTheme="minorHAnsi" w:hAnsiTheme="minorHAnsi" w:cstheme="minorHAnsi"/>
          <w:b/>
          <w:sz w:val="28"/>
          <w:szCs w:val="28"/>
        </w:rPr>
        <w:t>SEN Advice and Information Service</w:t>
      </w:r>
    </w:p>
    <w:p w:rsidR="00D82BBE" w:rsidRP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The EA has set up a SEN Advice and Information Service to provide support in relation to children with Special Educational Needs. Details of this service can be found on EA’s website:</w:t>
      </w:r>
    </w:p>
    <w:p w:rsidR="00D82BBE" w:rsidRPr="00D82BBE" w:rsidRDefault="00883782" w:rsidP="00D82BBE">
      <w:pPr>
        <w:spacing w:line="360" w:lineRule="auto"/>
        <w:jc w:val="both"/>
        <w:rPr>
          <w:rFonts w:asciiTheme="minorHAnsi" w:hAnsiTheme="minorHAnsi" w:cstheme="minorHAnsi"/>
        </w:rPr>
      </w:pPr>
      <w:hyperlink r:id="rId16" w:history="1">
        <w:r w:rsidR="00D82BBE" w:rsidRPr="00D82BBE">
          <w:rPr>
            <w:rStyle w:val="Hyperlink"/>
            <w:rFonts w:asciiTheme="minorHAnsi" w:hAnsiTheme="minorHAnsi" w:cstheme="minorHAnsi"/>
          </w:rPr>
          <w:t>https://www.eani.org.uk/parents/special-educational-needs-sen/contact-details-for-special-education-in-the-local-education</w:t>
        </w:r>
      </w:hyperlink>
    </w:p>
    <w:p w:rsidR="00D82BBE" w:rsidRPr="00D82BBE" w:rsidRDefault="00DC03D0" w:rsidP="00D82BBE">
      <w:pPr>
        <w:spacing w:line="360" w:lineRule="auto"/>
        <w:rPr>
          <w:rFonts w:asciiTheme="minorHAnsi" w:hAnsiTheme="minorHAnsi" w:cs="Arial"/>
          <w:sz w:val="28"/>
          <w:szCs w:val="28"/>
        </w:rPr>
      </w:pPr>
      <w:r w:rsidRPr="007430D7">
        <w:rPr>
          <w:rFonts w:asciiTheme="minorHAnsi" w:hAnsiTheme="minorHAnsi" w:cs="Arial"/>
          <w:sz w:val="28"/>
          <w:szCs w:val="28"/>
        </w:rPr>
        <w:tab/>
      </w:r>
    </w:p>
    <w:p w:rsidR="00D82BBE" w:rsidRPr="00D82BBE" w:rsidRDefault="00D82BBE" w:rsidP="00D82BBE">
      <w:pPr>
        <w:spacing w:line="360" w:lineRule="auto"/>
        <w:rPr>
          <w:rFonts w:asciiTheme="minorHAnsi" w:hAnsiTheme="minorHAnsi" w:cstheme="minorHAnsi"/>
          <w:b/>
          <w:sz w:val="28"/>
          <w:szCs w:val="28"/>
        </w:rPr>
      </w:pPr>
      <w:r w:rsidRPr="00D82BBE">
        <w:rPr>
          <w:rFonts w:asciiTheme="minorHAnsi" w:hAnsiTheme="minorHAnsi" w:cstheme="minorHAnsi"/>
          <w:b/>
          <w:sz w:val="28"/>
          <w:szCs w:val="28"/>
        </w:rPr>
        <w:t>Dispute Avoidance and Resolution Service (DARS)</w:t>
      </w:r>
    </w:p>
    <w:p w:rsid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The Dispute Avoidance and Resolution Service (DARS) was established in September 2005 as part of the implementation of the Special Needs and Disability Order (SENDO).  It aims to provide an independent, confidential forum to resolve or reduce the areas of disagreement between parents and schools/Boards of Governors or the EA for pupils who are on the Code of Practice, in relation to special educational provision.  Where interested parties have made an attempt to resolve a disagreement and this has been unsuccessful, a referral may be made to DARS.</w:t>
      </w:r>
    </w:p>
    <w:p w:rsidR="00D82BBE" w:rsidRPr="00D82BBE" w:rsidRDefault="00D82BBE" w:rsidP="00D82BBE">
      <w:pPr>
        <w:spacing w:line="360" w:lineRule="auto"/>
        <w:jc w:val="both"/>
        <w:rPr>
          <w:rFonts w:asciiTheme="minorHAnsi" w:hAnsiTheme="minorHAnsi" w:cstheme="minorHAnsi"/>
        </w:rPr>
      </w:pPr>
    </w:p>
    <w:p w:rsid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Members of the DARS team will facilitate the possible resolution of disagreements (in a separate venue from home or school) but do not have the authority to resolve a dispute.  DARS is separate and independent from the Statutory Operations section in relation to Special Education.</w:t>
      </w:r>
    </w:p>
    <w:p w:rsidR="00D82BBE" w:rsidRPr="00D82BBE" w:rsidRDefault="00D82BBE" w:rsidP="00D82BBE">
      <w:pPr>
        <w:spacing w:line="360" w:lineRule="auto"/>
        <w:jc w:val="both"/>
        <w:rPr>
          <w:rFonts w:asciiTheme="minorHAnsi" w:hAnsiTheme="minorHAnsi" w:cstheme="minorHAnsi"/>
        </w:rPr>
      </w:pPr>
    </w:p>
    <w:p w:rsidR="00D82BBE" w:rsidRPr="00D82BBE" w:rsidRDefault="00D82BBE" w:rsidP="00D82BBE">
      <w:pPr>
        <w:pStyle w:val="NormalWeb"/>
        <w:shd w:val="clear" w:color="auto" w:fill="FFFFFF"/>
        <w:spacing w:before="0" w:beforeAutospacing="0" w:after="240" w:afterAutospacing="0" w:line="360" w:lineRule="auto"/>
        <w:rPr>
          <w:rFonts w:asciiTheme="minorHAnsi" w:hAnsiTheme="minorHAnsi" w:cstheme="minorHAnsi"/>
        </w:rPr>
      </w:pPr>
      <w:r w:rsidRPr="00D82BBE">
        <w:rPr>
          <w:rFonts w:asciiTheme="minorHAnsi" w:hAnsiTheme="minorHAnsi" w:cstheme="minorHAnsi"/>
        </w:rPr>
        <w:lastRenderedPageBreak/>
        <w:t xml:space="preserve">Involvement with DARS will not affect the right of appeal to the Special Educational Needs and Disability Tribunal (SENDIST). </w:t>
      </w:r>
    </w:p>
    <w:p w:rsidR="00D82BBE" w:rsidRPr="00D82BBE" w:rsidRDefault="00D82BBE" w:rsidP="00D82BBE">
      <w:pPr>
        <w:pStyle w:val="NormalWeb"/>
        <w:shd w:val="clear" w:color="auto" w:fill="FFFFFF"/>
        <w:spacing w:before="0" w:beforeAutospacing="0" w:after="240" w:afterAutospacing="0" w:line="360" w:lineRule="auto"/>
        <w:jc w:val="both"/>
        <w:rPr>
          <w:rFonts w:asciiTheme="minorHAnsi" w:hAnsiTheme="minorHAnsi" w:cstheme="minorHAnsi"/>
          <w:color w:val="4A4A4A"/>
        </w:rPr>
      </w:pPr>
      <w:r w:rsidRPr="00D82BBE">
        <w:rPr>
          <w:rFonts w:asciiTheme="minorHAnsi" w:hAnsiTheme="minorHAnsi" w:cstheme="minorHAnsi"/>
        </w:rPr>
        <w:t xml:space="preserve">The main office for DARS is based in Armagh. Parents/Guardians may contact this service directly either by telephone: (028) 3751 2383 or email: </w:t>
      </w:r>
      <w:hyperlink r:id="rId17" w:history="1">
        <w:r w:rsidRPr="00D82BBE">
          <w:rPr>
            <w:rStyle w:val="Hyperlink"/>
            <w:rFonts w:asciiTheme="minorHAnsi" w:hAnsiTheme="minorHAnsi" w:cstheme="minorHAnsi"/>
          </w:rPr>
          <w:t>DARS@eani.org.uk</w:t>
        </w:r>
      </w:hyperlink>
      <w:r w:rsidRPr="00D82BBE">
        <w:rPr>
          <w:rFonts w:asciiTheme="minorHAnsi" w:hAnsiTheme="minorHAnsi" w:cstheme="minorHAnsi"/>
        </w:rPr>
        <w:t xml:space="preserve"> </w:t>
      </w:r>
    </w:p>
    <w:p w:rsidR="00D82BBE" w:rsidRDefault="00D82BBE" w:rsidP="00D82BBE">
      <w:pPr>
        <w:spacing w:line="360" w:lineRule="auto"/>
        <w:rPr>
          <w:rFonts w:cstheme="minorHAnsi"/>
          <w:b/>
          <w:sz w:val="28"/>
          <w:szCs w:val="28"/>
        </w:rPr>
      </w:pPr>
    </w:p>
    <w:p w:rsidR="00D82BBE" w:rsidRPr="00D82BBE" w:rsidRDefault="00D82BBE" w:rsidP="00D82BBE">
      <w:pPr>
        <w:spacing w:line="360" w:lineRule="auto"/>
        <w:rPr>
          <w:rFonts w:asciiTheme="minorHAnsi" w:hAnsiTheme="minorHAnsi" w:cstheme="minorHAnsi"/>
          <w:b/>
          <w:sz w:val="28"/>
          <w:szCs w:val="28"/>
        </w:rPr>
      </w:pPr>
      <w:r w:rsidRPr="00D82BBE">
        <w:rPr>
          <w:rFonts w:asciiTheme="minorHAnsi" w:hAnsiTheme="minorHAnsi" w:cstheme="minorHAnsi"/>
          <w:b/>
          <w:sz w:val="28"/>
          <w:szCs w:val="28"/>
        </w:rPr>
        <w:t>Special Educational Needs and Disability Tribunal (SENDIST)</w:t>
      </w:r>
    </w:p>
    <w:p w:rsidR="00D82BBE" w:rsidRP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Where agreement cannot be reached between a parent and the EA with regard to a child’s special educational needs, legislation gives the right of appeal to the Special Educational Needs and Disability Tribunal (SENDIST).  This body considers parents’ appeals against decisions of the EA and also deals with claims of disability discrimination in schools.</w:t>
      </w:r>
    </w:p>
    <w:p w:rsidR="00DC03D0" w:rsidRPr="00D82BBE" w:rsidRDefault="007D4BBE" w:rsidP="007D4BBE">
      <w:pPr>
        <w:tabs>
          <w:tab w:val="left" w:pos="5310"/>
        </w:tabs>
        <w:spacing w:line="360" w:lineRule="auto"/>
        <w:rPr>
          <w:rFonts w:asciiTheme="minorHAnsi" w:hAnsiTheme="minorHAnsi" w:cstheme="minorHAnsi"/>
        </w:rPr>
      </w:pPr>
      <w:r w:rsidRPr="00D82BBE">
        <w:rPr>
          <w:rFonts w:asciiTheme="minorHAnsi" w:hAnsiTheme="minorHAnsi" w:cstheme="minorHAnsi"/>
        </w:rPr>
        <w:tab/>
      </w:r>
    </w:p>
    <w:p w:rsidR="00B90808" w:rsidRPr="00D82BBE" w:rsidRDefault="00B90808" w:rsidP="00E93613">
      <w:pPr>
        <w:spacing w:line="360" w:lineRule="auto"/>
        <w:rPr>
          <w:rFonts w:asciiTheme="minorHAnsi" w:hAnsiTheme="minorHAnsi" w:cstheme="minorHAnsi"/>
          <w:b/>
        </w:rPr>
      </w:pPr>
    </w:p>
    <w:p w:rsidR="00D82BBE" w:rsidRPr="00D82BBE" w:rsidRDefault="00D82BBE" w:rsidP="00D82BBE">
      <w:pPr>
        <w:spacing w:line="360" w:lineRule="auto"/>
        <w:rPr>
          <w:rFonts w:asciiTheme="minorHAnsi" w:hAnsiTheme="minorHAnsi" w:cstheme="minorHAnsi"/>
          <w:b/>
          <w:sz w:val="28"/>
          <w:szCs w:val="28"/>
        </w:rPr>
      </w:pPr>
      <w:r w:rsidRPr="00D82BBE">
        <w:rPr>
          <w:rFonts w:asciiTheme="minorHAnsi" w:hAnsiTheme="minorHAnsi" w:cstheme="minorHAnsi"/>
          <w:b/>
          <w:sz w:val="28"/>
          <w:szCs w:val="28"/>
        </w:rPr>
        <w:t>Monitoring and Evaluating the SEN Policy</w:t>
      </w:r>
    </w:p>
    <w:p w:rsidR="00D82BBE" w:rsidRPr="00D82BBE" w:rsidRDefault="002B636C" w:rsidP="00D82BBE">
      <w:pPr>
        <w:spacing w:line="360" w:lineRule="auto"/>
        <w:jc w:val="both"/>
        <w:rPr>
          <w:rFonts w:asciiTheme="minorHAnsi" w:hAnsiTheme="minorHAnsi" w:cstheme="minorHAnsi"/>
        </w:rPr>
      </w:pPr>
      <w:r>
        <w:rPr>
          <w:rFonts w:asciiTheme="minorHAnsi" w:hAnsiTheme="minorHAnsi" w:cstheme="minorHAnsi"/>
        </w:rPr>
        <w:t>Our policy will</w:t>
      </w:r>
      <w:r w:rsidR="00D82BBE" w:rsidRPr="00D82BBE">
        <w:rPr>
          <w:rFonts w:asciiTheme="minorHAnsi" w:hAnsiTheme="minorHAnsi" w:cstheme="minorHAnsi"/>
        </w:rPr>
        <w:t xml:space="preserve"> be reviewed regularly and in light of changes in legislation or practice following consultation with all staff members, parents and external agencies. </w:t>
      </w:r>
    </w:p>
    <w:p w:rsidR="00D82BBE" w:rsidRPr="00D82BBE" w:rsidRDefault="00D82BBE" w:rsidP="00D82BBE">
      <w:pPr>
        <w:spacing w:line="360" w:lineRule="auto"/>
        <w:rPr>
          <w:rFonts w:asciiTheme="minorHAnsi" w:hAnsiTheme="minorHAnsi" w:cstheme="minorHAnsi"/>
        </w:rPr>
      </w:pPr>
    </w:p>
    <w:p w:rsidR="00D82BBE" w:rsidRP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Policy Date: _ _/_ _/_ _ _ _</w:t>
      </w:r>
    </w:p>
    <w:p w:rsidR="00D82BBE" w:rsidRP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Signature of Principal:……………………………………………..</w:t>
      </w:r>
    </w:p>
    <w:p w:rsidR="00D82BBE" w:rsidRP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Signature of Chairperson of Board of Governors: …………………………………………</w:t>
      </w:r>
    </w:p>
    <w:p w:rsidR="00D82BBE" w:rsidRPr="00D82BBE" w:rsidRDefault="00D82BBE" w:rsidP="00D82BBE">
      <w:pPr>
        <w:spacing w:line="360" w:lineRule="auto"/>
        <w:jc w:val="both"/>
        <w:rPr>
          <w:rFonts w:asciiTheme="minorHAnsi" w:hAnsiTheme="minorHAnsi" w:cstheme="minorHAnsi"/>
        </w:rPr>
      </w:pPr>
      <w:r w:rsidRPr="00D82BBE">
        <w:rPr>
          <w:rFonts w:asciiTheme="minorHAnsi" w:hAnsiTheme="minorHAnsi" w:cstheme="minorHAnsi"/>
        </w:rPr>
        <w:t>Review Date: _ _/_ _/_ _ _ _</w:t>
      </w:r>
    </w:p>
    <w:p w:rsidR="00D82BBE" w:rsidRPr="004075E1" w:rsidRDefault="00D82BBE" w:rsidP="00D82BBE">
      <w:pPr>
        <w:spacing w:line="360" w:lineRule="auto"/>
        <w:rPr>
          <w:rFonts w:cstheme="minorHAnsi"/>
        </w:rPr>
      </w:pPr>
    </w:p>
    <w:p w:rsidR="00D82BBE" w:rsidRPr="004075E1" w:rsidRDefault="00D82BBE" w:rsidP="00D82BBE">
      <w:pPr>
        <w:spacing w:line="360" w:lineRule="auto"/>
        <w:rPr>
          <w:rFonts w:cstheme="minorHAnsi"/>
        </w:rPr>
      </w:pPr>
    </w:p>
    <w:p w:rsidR="00D82BBE" w:rsidRPr="004075E1" w:rsidRDefault="00D82BBE" w:rsidP="00D82BBE">
      <w:pPr>
        <w:rPr>
          <w:rFonts w:cstheme="minorHAnsi"/>
          <w:b/>
        </w:rPr>
      </w:pPr>
    </w:p>
    <w:p w:rsidR="00DC03D0" w:rsidRPr="001E70E5" w:rsidRDefault="00DC03D0" w:rsidP="001E70E5">
      <w:pPr>
        <w:spacing w:line="360" w:lineRule="auto"/>
        <w:jc w:val="both"/>
        <w:rPr>
          <w:rFonts w:asciiTheme="minorHAnsi" w:hAnsiTheme="minorHAnsi" w:cs="Arial"/>
          <w:i/>
        </w:rPr>
      </w:pPr>
    </w:p>
    <w:sectPr w:rsidR="00DC03D0" w:rsidRPr="001E70E5" w:rsidSect="00CF388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0B" w:rsidRDefault="0094430B" w:rsidP="007F0BE1">
      <w:r>
        <w:separator/>
      </w:r>
    </w:p>
  </w:endnote>
  <w:endnote w:type="continuationSeparator" w:id="0">
    <w:p w:rsidR="0094430B" w:rsidRDefault="0094430B" w:rsidP="007F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95602"/>
      <w:docPartObj>
        <w:docPartGallery w:val="Page Numbers (Bottom of Page)"/>
        <w:docPartUnique/>
      </w:docPartObj>
    </w:sdtPr>
    <w:sdtEndPr>
      <w:rPr>
        <w:noProof/>
      </w:rPr>
    </w:sdtEndPr>
    <w:sdtContent>
      <w:p w:rsidR="00651C6B" w:rsidRDefault="00651C6B">
        <w:pPr>
          <w:pStyle w:val="Footer"/>
          <w:jc w:val="center"/>
        </w:pPr>
        <w:r>
          <w:fldChar w:fldCharType="begin"/>
        </w:r>
        <w:r>
          <w:instrText xml:space="preserve"> PAGE   \* MERGEFORMAT </w:instrText>
        </w:r>
        <w:r>
          <w:fldChar w:fldCharType="separate"/>
        </w:r>
        <w:r w:rsidR="00883782">
          <w:rPr>
            <w:noProof/>
          </w:rPr>
          <w:t>2</w:t>
        </w:r>
        <w:r>
          <w:rPr>
            <w:noProof/>
          </w:rPr>
          <w:fldChar w:fldCharType="end"/>
        </w:r>
      </w:p>
    </w:sdtContent>
  </w:sdt>
  <w:p w:rsidR="00651C6B" w:rsidRDefault="0065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0B" w:rsidRDefault="0094430B" w:rsidP="007F0BE1">
      <w:r>
        <w:separator/>
      </w:r>
    </w:p>
  </w:footnote>
  <w:footnote w:type="continuationSeparator" w:id="0">
    <w:p w:rsidR="0094430B" w:rsidRDefault="0094430B" w:rsidP="007F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45" w:rsidRDefault="00306445" w:rsidP="00961AB3">
    <w:pPr>
      <w:pStyle w:val="Header"/>
      <w:tabs>
        <w:tab w:val="clear" w:pos="4513"/>
        <w:tab w:val="clear" w:pos="9026"/>
        <w:tab w:val="left" w:pos="2550"/>
      </w:tabs>
    </w:pPr>
    <w:r>
      <w:tab/>
    </w:r>
  </w:p>
  <w:p w:rsidR="00306445" w:rsidRDefault="00306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4FD"/>
    <w:multiLevelType w:val="hybridMultilevel"/>
    <w:tmpl w:val="546AE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0651"/>
    <w:multiLevelType w:val="hybridMultilevel"/>
    <w:tmpl w:val="02A4B338"/>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7565"/>
    <w:multiLevelType w:val="hybridMultilevel"/>
    <w:tmpl w:val="E8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41B26"/>
    <w:multiLevelType w:val="hybridMultilevel"/>
    <w:tmpl w:val="75F8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E3238"/>
    <w:multiLevelType w:val="hybridMultilevel"/>
    <w:tmpl w:val="7FF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3785"/>
    <w:multiLevelType w:val="hybridMultilevel"/>
    <w:tmpl w:val="5148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91ECA"/>
    <w:multiLevelType w:val="hybridMultilevel"/>
    <w:tmpl w:val="E7E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108E5"/>
    <w:multiLevelType w:val="hybridMultilevel"/>
    <w:tmpl w:val="D7C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C225D"/>
    <w:multiLevelType w:val="hybridMultilevel"/>
    <w:tmpl w:val="FB36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C127C"/>
    <w:multiLevelType w:val="hybridMultilevel"/>
    <w:tmpl w:val="92D0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07CF9"/>
    <w:multiLevelType w:val="hybridMultilevel"/>
    <w:tmpl w:val="6F5E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27203"/>
    <w:multiLevelType w:val="hybridMultilevel"/>
    <w:tmpl w:val="AAD2C01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55DB1"/>
    <w:multiLevelType w:val="hybridMultilevel"/>
    <w:tmpl w:val="07D499F8"/>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15251"/>
    <w:multiLevelType w:val="hybridMultilevel"/>
    <w:tmpl w:val="47D4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E4E5B"/>
    <w:multiLevelType w:val="hybridMultilevel"/>
    <w:tmpl w:val="E3EED77C"/>
    <w:lvl w:ilvl="0" w:tplc="C49C18F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70D65"/>
    <w:multiLevelType w:val="hybridMultilevel"/>
    <w:tmpl w:val="234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2"/>
  </w:num>
  <w:num w:numId="4">
    <w:abstractNumId w:val="7"/>
  </w:num>
  <w:num w:numId="5">
    <w:abstractNumId w:val="4"/>
  </w:num>
  <w:num w:numId="6">
    <w:abstractNumId w:val="0"/>
  </w:num>
  <w:num w:numId="7">
    <w:abstractNumId w:val="27"/>
  </w:num>
  <w:num w:numId="8">
    <w:abstractNumId w:val="31"/>
  </w:num>
  <w:num w:numId="9">
    <w:abstractNumId w:val="1"/>
  </w:num>
  <w:num w:numId="10">
    <w:abstractNumId w:val="28"/>
  </w:num>
  <w:num w:numId="11">
    <w:abstractNumId w:val="20"/>
  </w:num>
  <w:num w:numId="12">
    <w:abstractNumId w:val="13"/>
  </w:num>
  <w:num w:numId="13">
    <w:abstractNumId w:val="32"/>
  </w:num>
  <w:num w:numId="14">
    <w:abstractNumId w:val="6"/>
  </w:num>
  <w:num w:numId="15">
    <w:abstractNumId w:val="9"/>
  </w:num>
  <w:num w:numId="16">
    <w:abstractNumId w:val="15"/>
  </w:num>
  <w:num w:numId="17">
    <w:abstractNumId w:val="34"/>
  </w:num>
  <w:num w:numId="18">
    <w:abstractNumId w:val="8"/>
  </w:num>
  <w:num w:numId="19">
    <w:abstractNumId w:val="30"/>
  </w:num>
  <w:num w:numId="20">
    <w:abstractNumId w:val="17"/>
  </w:num>
  <w:num w:numId="21">
    <w:abstractNumId w:val="18"/>
  </w:num>
  <w:num w:numId="22">
    <w:abstractNumId w:val="16"/>
  </w:num>
  <w:num w:numId="23">
    <w:abstractNumId w:val="24"/>
  </w:num>
  <w:num w:numId="24">
    <w:abstractNumId w:val="23"/>
  </w:num>
  <w:num w:numId="25">
    <w:abstractNumId w:val="21"/>
  </w:num>
  <w:num w:numId="26">
    <w:abstractNumId w:val="29"/>
  </w:num>
  <w:num w:numId="27">
    <w:abstractNumId w:val="22"/>
  </w:num>
  <w:num w:numId="28">
    <w:abstractNumId w:val="26"/>
  </w:num>
  <w:num w:numId="29">
    <w:abstractNumId w:val="5"/>
  </w:num>
  <w:num w:numId="30">
    <w:abstractNumId w:val="3"/>
  </w:num>
  <w:num w:numId="31">
    <w:abstractNumId w:val="11"/>
  </w:num>
  <w:num w:numId="32">
    <w:abstractNumId w:val="10"/>
  </w:num>
  <w:num w:numId="33">
    <w:abstractNumId w:val="33"/>
  </w:num>
  <w:num w:numId="34">
    <w:abstractNumId w:val="19"/>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8B"/>
    <w:rsid w:val="000127D3"/>
    <w:rsid w:val="00031E2E"/>
    <w:rsid w:val="00033279"/>
    <w:rsid w:val="0004673A"/>
    <w:rsid w:val="00051FDB"/>
    <w:rsid w:val="000543BD"/>
    <w:rsid w:val="0006426F"/>
    <w:rsid w:val="00073FA5"/>
    <w:rsid w:val="00077B73"/>
    <w:rsid w:val="000849FB"/>
    <w:rsid w:val="000B37DC"/>
    <w:rsid w:val="000D2D08"/>
    <w:rsid w:val="000E0615"/>
    <w:rsid w:val="000F11EB"/>
    <w:rsid w:val="000F7963"/>
    <w:rsid w:val="00110F51"/>
    <w:rsid w:val="0011607E"/>
    <w:rsid w:val="0013394B"/>
    <w:rsid w:val="001506D5"/>
    <w:rsid w:val="001601C5"/>
    <w:rsid w:val="00165808"/>
    <w:rsid w:val="00175D9E"/>
    <w:rsid w:val="00184F95"/>
    <w:rsid w:val="00184FF9"/>
    <w:rsid w:val="00192319"/>
    <w:rsid w:val="001A1B8B"/>
    <w:rsid w:val="001A1F9F"/>
    <w:rsid w:val="001A6A12"/>
    <w:rsid w:val="001B71C7"/>
    <w:rsid w:val="001C2842"/>
    <w:rsid w:val="001E6E60"/>
    <w:rsid w:val="001E70E5"/>
    <w:rsid w:val="00206A41"/>
    <w:rsid w:val="0023364B"/>
    <w:rsid w:val="002405A4"/>
    <w:rsid w:val="00246751"/>
    <w:rsid w:val="002B636C"/>
    <w:rsid w:val="002C1AB3"/>
    <w:rsid w:val="002C7C43"/>
    <w:rsid w:val="002F3B90"/>
    <w:rsid w:val="002F6AE6"/>
    <w:rsid w:val="00306445"/>
    <w:rsid w:val="003143D3"/>
    <w:rsid w:val="003211A0"/>
    <w:rsid w:val="00331397"/>
    <w:rsid w:val="0033366D"/>
    <w:rsid w:val="00337F9F"/>
    <w:rsid w:val="0034495D"/>
    <w:rsid w:val="00367FEC"/>
    <w:rsid w:val="00372C50"/>
    <w:rsid w:val="0037482F"/>
    <w:rsid w:val="00384B48"/>
    <w:rsid w:val="00384EC4"/>
    <w:rsid w:val="003870AF"/>
    <w:rsid w:val="003A3921"/>
    <w:rsid w:val="003B5AAD"/>
    <w:rsid w:val="003E055A"/>
    <w:rsid w:val="003E333E"/>
    <w:rsid w:val="003F18F4"/>
    <w:rsid w:val="004308B3"/>
    <w:rsid w:val="00466866"/>
    <w:rsid w:val="00470960"/>
    <w:rsid w:val="00491F9E"/>
    <w:rsid w:val="004C23CD"/>
    <w:rsid w:val="004D19B5"/>
    <w:rsid w:val="004D54DE"/>
    <w:rsid w:val="004D65FB"/>
    <w:rsid w:val="004E307B"/>
    <w:rsid w:val="004E6A7A"/>
    <w:rsid w:val="005079D8"/>
    <w:rsid w:val="00526545"/>
    <w:rsid w:val="00534473"/>
    <w:rsid w:val="00540D23"/>
    <w:rsid w:val="00550D43"/>
    <w:rsid w:val="005734D6"/>
    <w:rsid w:val="005826D6"/>
    <w:rsid w:val="005B257E"/>
    <w:rsid w:val="005D7059"/>
    <w:rsid w:val="00604895"/>
    <w:rsid w:val="00611AA7"/>
    <w:rsid w:val="00617606"/>
    <w:rsid w:val="00620A54"/>
    <w:rsid w:val="00642EF2"/>
    <w:rsid w:val="00645C32"/>
    <w:rsid w:val="00651C6B"/>
    <w:rsid w:val="00654889"/>
    <w:rsid w:val="00654BFB"/>
    <w:rsid w:val="00656864"/>
    <w:rsid w:val="006C2B25"/>
    <w:rsid w:val="006C63D8"/>
    <w:rsid w:val="00713522"/>
    <w:rsid w:val="007144A4"/>
    <w:rsid w:val="00727665"/>
    <w:rsid w:val="00730F4F"/>
    <w:rsid w:val="00732AD9"/>
    <w:rsid w:val="00736BBC"/>
    <w:rsid w:val="007430D7"/>
    <w:rsid w:val="00756F96"/>
    <w:rsid w:val="00757D81"/>
    <w:rsid w:val="00770EEB"/>
    <w:rsid w:val="00777DCC"/>
    <w:rsid w:val="007859AD"/>
    <w:rsid w:val="007A58DC"/>
    <w:rsid w:val="007B66FE"/>
    <w:rsid w:val="007D45FB"/>
    <w:rsid w:val="007D4BBE"/>
    <w:rsid w:val="007E0C66"/>
    <w:rsid w:val="007F0BE1"/>
    <w:rsid w:val="007F737F"/>
    <w:rsid w:val="00807592"/>
    <w:rsid w:val="008523C5"/>
    <w:rsid w:val="00865354"/>
    <w:rsid w:val="0087317C"/>
    <w:rsid w:val="00874DD3"/>
    <w:rsid w:val="0087738A"/>
    <w:rsid w:val="00883782"/>
    <w:rsid w:val="008A62ED"/>
    <w:rsid w:val="008B70F5"/>
    <w:rsid w:val="008C16A2"/>
    <w:rsid w:val="008C39B2"/>
    <w:rsid w:val="008C6A13"/>
    <w:rsid w:val="008D71C4"/>
    <w:rsid w:val="008D7374"/>
    <w:rsid w:val="008F3A58"/>
    <w:rsid w:val="008F6DED"/>
    <w:rsid w:val="00927B47"/>
    <w:rsid w:val="00933E77"/>
    <w:rsid w:val="0093494B"/>
    <w:rsid w:val="0094430B"/>
    <w:rsid w:val="009538F1"/>
    <w:rsid w:val="00961AB3"/>
    <w:rsid w:val="00962FF1"/>
    <w:rsid w:val="00972BE0"/>
    <w:rsid w:val="00981EDB"/>
    <w:rsid w:val="009845C7"/>
    <w:rsid w:val="00984E34"/>
    <w:rsid w:val="0099371F"/>
    <w:rsid w:val="009A07F0"/>
    <w:rsid w:val="009D3AF3"/>
    <w:rsid w:val="009D65AB"/>
    <w:rsid w:val="009D7027"/>
    <w:rsid w:val="009E0D86"/>
    <w:rsid w:val="009E6EA9"/>
    <w:rsid w:val="009E7EF3"/>
    <w:rsid w:val="009F62C9"/>
    <w:rsid w:val="00A1324A"/>
    <w:rsid w:val="00A15D8C"/>
    <w:rsid w:val="00A32592"/>
    <w:rsid w:val="00A40863"/>
    <w:rsid w:val="00A50EC6"/>
    <w:rsid w:val="00A51E58"/>
    <w:rsid w:val="00A534CF"/>
    <w:rsid w:val="00A565E6"/>
    <w:rsid w:val="00A800E5"/>
    <w:rsid w:val="00AC0E9E"/>
    <w:rsid w:val="00AE3D46"/>
    <w:rsid w:val="00AF677E"/>
    <w:rsid w:val="00B01839"/>
    <w:rsid w:val="00B023DB"/>
    <w:rsid w:val="00B1449F"/>
    <w:rsid w:val="00B44C08"/>
    <w:rsid w:val="00B66063"/>
    <w:rsid w:val="00B74261"/>
    <w:rsid w:val="00B84042"/>
    <w:rsid w:val="00B8621A"/>
    <w:rsid w:val="00B90808"/>
    <w:rsid w:val="00BA4258"/>
    <w:rsid w:val="00BA5FE5"/>
    <w:rsid w:val="00BA7692"/>
    <w:rsid w:val="00BB2DC2"/>
    <w:rsid w:val="00BC1568"/>
    <w:rsid w:val="00BE32F0"/>
    <w:rsid w:val="00C05CD9"/>
    <w:rsid w:val="00C13E6A"/>
    <w:rsid w:val="00C16198"/>
    <w:rsid w:val="00C44553"/>
    <w:rsid w:val="00C453FD"/>
    <w:rsid w:val="00C60B0C"/>
    <w:rsid w:val="00C66B52"/>
    <w:rsid w:val="00C77764"/>
    <w:rsid w:val="00CA090D"/>
    <w:rsid w:val="00CA43DF"/>
    <w:rsid w:val="00CA66B1"/>
    <w:rsid w:val="00CE0ADA"/>
    <w:rsid w:val="00CE5861"/>
    <w:rsid w:val="00CE7F5B"/>
    <w:rsid w:val="00CF3886"/>
    <w:rsid w:val="00CF6655"/>
    <w:rsid w:val="00D05001"/>
    <w:rsid w:val="00D201BB"/>
    <w:rsid w:val="00D220C9"/>
    <w:rsid w:val="00D3032E"/>
    <w:rsid w:val="00D31AA3"/>
    <w:rsid w:val="00D36D6E"/>
    <w:rsid w:val="00D60A6F"/>
    <w:rsid w:val="00D67E74"/>
    <w:rsid w:val="00D74316"/>
    <w:rsid w:val="00D82BBE"/>
    <w:rsid w:val="00D91933"/>
    <w:rsid w:val="00D93EB5"/>
    <w:rsid w:val="00DB0980"/>
    <w:rsid w:val="00DB3AF1"/>
    <w:rsid w:val="00DC03D0"/>
    <w:rsid w:val="00DC17BA"/>
    <w:rsid w:val="00DC386C"/>
    <w:rsid w:val="00DD1BE9"/>
    <w:rsid w:val="00DE1EF2"/>
    <w:rsid w:val="00DE214F"/>
    <w:rsid w:val="00DE521B"/>
    <w:rsid w:val="00DE6751"/>
    <w:rsid w:val="00E04A7F"/>
    <w:rsid w:val="00E2372F"/>
    <w:rsid w:val="00E46177"/>
    <w:rsid w:val="00E878A0"/>
    <w:rsid w:val="00E92025"/>
    <w:rsid w:val="00E924B4"/>
    <w:rsid w:val="00E93613"/>
    <w:rsid w:val="00EA227A"/>
    <w:rsid w:val="00EB0175"/>
    <w:rsid w:val="00F141C4"/>
    <w:rsid w:val="00F23B98"/>
    <w:rsid w:val="00F271C3"/>
    <w:rsid w:val="00F51AE2"/>
    <w:rsid w:val="00F574BE"/>
    <w:rsid w:val="00F7012C"/>
    <w:rsid w:val="00F80F4A"/>
    <w:rsid w:val="00F87FE9"/>
    <w:rsid w:val="00F97B1B"/>
    <w:rsid w:val="00FA0800"/>
    <w:rsid w:val="00FA49AB"/>
    <w:rsid w:val="00FB0812"/>
    <w:rsid w:val="00FC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B662D7"/>
  <w15:docId w15:val="{75B836EC-45FE-44D8-BCE1-D0FB5990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D0"/>
    <w:rPr>
      <w:rFonts w:ascii="Tahoma" w:hAnsi="Tahoma" w:cs="Tahoma"/>
      <w:sz w:val="16"/>
      <w:szCs w:val="16"/>
    </w:rPr>
  </w:style>
  <w:style w:type="character" w:customStyle="1" w:styleId="BalloonTextChar">
    <w:name w:val="Balloon Text Char"/>
    <w:basedOn w:val="DefaultParagraphFont"/>
    <w:link w:val="BalloonText"/>
    <w:uiPriority w:val="99"/>
    <w:semiHidden/>
    <w:rsid w:val="00DC03D0"/>
    <w:rPr>
      <w:rFonts w:ascii="Tahoma" w:eastAsia="Times New Roman" w:hAnsi="Tahoma" w:cs="Tahoma"/>
      <w:sz w:val="16"/>
      <w:szCs w:val="16"/>
      <w:lang w:val="en-US"/>
    </w:rPr>
  </w:style>
  <w:style w:type="character" w:styleId="Hyperlink">
    <w:name w:val="Hyperlink"/>
    <w:basedOn w:val="DefaultParagraphFont"/>
    <w:uiPriority w:val="99"/>
    <w:unhideWhenUsed/>
    <w:rsid w:val="00E93613"/>
    <w:rPr>
      <w:color w:val="0000FF" w:themeColor="hyperlink"/>
      <w:u w:val="single"/>
    </w:rPr>
  </w:style>
  <w:style w:type="paragraph" w:styleId="ListParagraph">
    <w:name w:val="List Paragraph"/>
    <w:basedOn w:val="Normal"/>
    <w:uiPriority w:val="34"/>
    <w:qFormat/>
    <w:rsid w:val="00FA49AB"/>
    <w:pPr>
      <w:ind w:left="720"/>
      <w:contextualSpacing/>
    </w:pPr>
  </w:style>
  <w:style w:type="paragraph" w:styleId="Header">
    <w:name w:val="header"/>
    <w:basedOn w:val="Normal"/>
    <w:link w:val="HeaderChar"/>
    <w:unhideWhenUsed/>
    <w:rsid w:val="007F0BE1"/>
    <w:pPr>
      <w:tabs>
        <w:tab w:val="center" w:pos="4513"/>
        <w:tab w:val="right" w:pos="9026"/>
      </w:tabs>
    </w:pPr>
  </w:style>
  <w:style w:type="character" w:customStyle="1" w:styleId="HeaderChar">
    <w:name w:val="Header Char"/>
    <w:basedOn w:val="DefaultParagraphFont"/>
    <w:link w:val="Header"/>
    <w:rsid w:val="007F0BE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0BE1"/>
    <w:pPr>
      <w:tabs>
        <w:tab w:val="center" w:pos="4513"/>
        <w:tab w:val="right" w:pos="9026"/>
      </w:tabs>
    </w:pPr>
  </w:style>
  <w:style w:type="character" w:customStyle="1" w:styleId="FooterChar">
    <w:name w:val="Footer Char"/>
    <w:basedOn w:val="DefaultParagraphFont"/>
    <w:link w:val="Footer"/>
    <w:uiPriority w:val="99"/>
    <w:rsid w:val="007F0BE1"/>
    <w:rPr>
      <w:rFonts w:ascii="Times New Roman" w:eastAsia="Times New Roman" w:hAnsi="Times New Roman" w:cs="Times New Roman"/>
      <w:sz w:val="24"/>
      <w:szCs w:val="24"/>
      <w:lang w:val="en-US"/>
    </w:rPr>
  </w:style>
  <w:style w:type="paragraph" w:styleId="NoSpacing">
    <w:name w:val="No Spacing"/>
    <w:uiPriority w:val="1"/>
    <w:qFormat/>
    <w:rsid w:val="00BA4258"/>
    <w:pPr>
      <w:spacing w:after="0" w:line="240" w:lineRule="auto"/>
    </w:pPr>
  </w:style>
  <w:style w:type="paragraph" w:styleId="NormalWeb">
    <w:name w:val="Normal (Web)"/>
    <w:basedOn w:val="Normal"/>
    <w:uiPriority w:val="99"/>
    <w:unhideWhenUsed/>
    <w:rsid w:val="00D82BB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ni.org.uk/sites/default/files/2019-10/SEN%20Good%20Guideli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ni.gov.uk/index/85-schools/03-schools_impvt_prog_pg/03-every-school-a-good-school-a-policy-for-school-improvement.htm" TargetMode="External"/><Relationship Id="rId17" Type="http://schemas.openxmlformats.org/officeDocument/2006/relationships/hyperlink" Target="mailto:DARS@eani.org.uk" TargetMode="External"/><Relationship Id="rId2" Type="http://schemas.openxmlformats.org/officeDocument/2006/relationships/numbering" Target="numbering.xml"/><Relationship Id="rId16" Type="http://schemas.openxmlformats.org/officeDocument/2006/relationships/hyperlink" Target="https://www.eani.org.uk/parents/special-educational-needs-sen/contact-details-for-special-education-in-the-local-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nisi/2005/1117/contents/made" TargetMode="External"/><Relationship Id="rId5" Type="http://schemas.openxmlformats.org/officeDocument/2006/relationships/webSettings" Target="webSettings.xml"/><Relationship Id="rId15" Type="http://schemas.openxmlformats.org/officeDocument/2006/relationships/hyperlink" Target="https://www.eani.org.uk/publications/annual-review-notes-of-guidance" TargetMode="External"/><Relationship Id="rId10" Type="http://schemas.openxmlformats.org/officeDocument/2006/relationships/hyperlink" Target="https://www.edcuationni.gov.uk/sites/default/files/publications/de/supplemen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cuation-ni.gov.uk/sites/dfault/files/publications/de/the-code-of-practice.pdf" TargetMode="External"/><Relationship Id="rId14" Type="http://schemas.openxmlformats.org/officeDocument/2006/relationships/hyperlink" Target="http://www.legislation.gov.uk/nia/2016/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5069-97AA-4183-B671-1A194505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Ward</dc:creator>
  <cp:lastModifiedBy>E Trew</cp:lastModifiedBy>
  <cp:revision>17</cp:revision>
  <cp:lastPrinted>2020-02-06T15:10:00Z</cp:lastPrinted>
  <dcterms:created xsi:type="dcterms:W3CDTF">2020-02-05T14:38:00Z</dcterms:created>
  <dcterms:modified xsi:type="dcterms:W3CDTF">2021-06-07T08:56:00Z</dcterms:modified>
</cp:coreProperties>
</file>