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ABC3C" w14:textId="77777777" w:rsidR="00F01628" w:rsidRDefault="00AA7D4E">
      <w:pPr>
        <w:widowControl w:val="0"/>
        <w:spacing w:before="305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Appendix 1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0FDD1C08" wp14:editId="308905DF">
            <wp:simplePos x="0" y="0"/>
            <wp:positionH relativeFrom="column">
              <wp:posOffset>5000625</wp:posOffset>
            </wp:positionH>
            <wp:positionV relativeFrom="paragraph">
              <wp:posOffset>19050</wp:posOffset>
            </wp:positionV>
            <wp:extent cx="1158805" cy="1951672"/>
            <wp:effectExtent l="0" t="0" r="0" b="0"/>
            <wp:wrapSquare wrapText="bothSides" distT="19050" distB="19050" distL="19050" distR="1905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805" cy="19516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03F675" w14:textId="77777777" w:rsidR="00F01628" w:rsidRDefault="00F01628">
      <w:pPr>
        <w:widowControl w:val="0"/>
        <w:spacing w:before="8" w:line="240" w:lineRule="auto"/>
        <w:jc w:val="center"/>
        <w:rPr>
          <w:rFonts w:ascii="Calibri" w:eastAsia="Calibri" w:hAnsi="Calibri" w:cs="Calibri"/>
          <w:sz w:val="31"/>
          <w:szCs w:val="31"/>
        </w:rPr>
      </w:pPr>
    </w:p>
    <w:p w14:paraId="6B12A3DE" w14:textId="77777777" w:rsidR="00F01628" w:rsidRDefault="00F01628">
      <w:pPr>
        <w:widowControl w:val="0"/>
        <w:spacing w:before="8" w:line="240" w:lineRule="auto"/>
        <w:jc w:val="center"/>
        <w:rPr>
          <w:rFonts w:ascii="Calibri" w:eastAsia="Calibri" w:hAnsi="Calibri" w:cs="Calibri"/>
          <w:sz w:val="31"/>
          <w:szCs w:val="31"/>
        </w:rPr>
      </w:pPr>
    </w:p>
    <w:p w14:paraId="452572C9" w14:textId="77777777" w:rsidR="00F01628" w:rsidRDefault="00AA7D4E">
      <w:pPr>
        <w:widowControl w:val="0"/>
        <w:spacing w:before="8" w:line="240" w:lineRule="auto"/>
        <w:jc w:val="center"/>
        <w:rPr>
          <w:rFonts w:ascii="Calibri" w:eastAsia="Calibri" w:hAnsi="Calibri" w:cs="Calibri"/>
          <w:sz w:val="31"/>
          <w:szCs w:val="31"/>
        </w:rPr>
      </w:pPr>
      <w:r>
        <w:rPr>
          <w:rFonts w:ascii="Calibri" w:eastAsia="Calibri" w:hAnsi="Calibri" w:cs="Calibri"/>
          <w:sz w:val="31"/>
          <w:szCs w:val="31"/>
        </w:rPr>
        <w:t>Buddy’s Online Safety Rules for Children</w:t>
      </w:r>
    </w:p>
    <w:p w14:paraId="48B15BAA" w14:textId="77777777" w:rsidR="00F01628" w:rsidRDefault="00F01628">
      <w:pPr>
        <w:widowControl w:val="0"/>
        <w:spacing w:before="157" w:line="265" w:lineRule="auto"/>
        <w:ind w:left="22" w:right="1643" w:hanging="19"/>
        <w:rPr>
          <w:rFonts w:ascii="Calibri" w:eastAsia="Calibri" w:hAnsi="Calibri" w:cs="Calibri"/>
          <w:sz w:val="24"/>
          <w:szCs w:val="24"/>
        </w:rPr>
      </w:pPr>
    </w:p>
    <w:p w14:paraId="57167002" w14:textId="77777777" w:rsidR="00F01628" w:rsidRDefault="00AA7D4E">
      <w:pPr>
        <w:widowControl w:val="0"/>
        <w:spacing w:before="300" w:line="240" w:lineRule="auto"/>
        <w:jc w:val="center"/>
        <w:rPr>
          <w:b/>
          <w:color w:val="1C1C1C"/>
          <w:sz w:val="20"/>
          <w:szCs w:val="20"/>
        </w:rPr>
      </w:pPr>
      <w:r>
        <w:rPr>
          <w:b/>
          <w:color w:val="1C1C1C"/>
          <w:sz w:val="48"/>
          <w:szCs w:val="48"/>
        </w:rPr>
        <w:t>Internet Safety Rules</w:t>
      </w:r>
    </w:p>
    <w:p w14:paraId="12D3E21C" w14:textId="77777777" w:rsidR="00F01628" w:rsidRDefault="00F01628">
      <w:pPr>
        <w:widowControl w:val="0"/>
        <w:spacing w:before="300" w:line="240" w:lineRule="auto"/>
        <w:jc w:val="center"/>
        <w:rPr>
          <w:b/>
          <w:color w:val="1C1C1C"/>
          <w:sz w:val="20"/>
          <w:szCs w:val="20"/>
        </w:rPr>
      </w:pPr>
    </w:p>
    <w:p w14:paraId="6595F66E" w14:textId="77777777" w:rsidR="00F01628" w:rsidRDefault="00F01628">
      <w:pPr>
        <w:widowControl w:val="0"/>
        <w:spacing w:line="240" w:lineRule="auto"/>
        <w:rPr>
          <w:color w:val="1C1C1C"/>
          <w:sz w:val="36"/>
          <w:szCs w:val="36"/>
        </w:rPr>
      </w:pPr>
    </w:p>
    <w:p w14:paraId="451BC4E2" w14:textId="77777777" w:rsidR="00F01628" w:rsidRDefault="00AA7D4E">
      <w:pPr>
        <w:widowControl w:val="0"/>
        <w:spacing w:line="240" w:lineRule="auto"/>
        <w:rPr>
          <w:sz w:val="24"/>
          <w:szCs w:val="24"/>
        </w:rPr>
      </w:pPr>
      <w:r>
        <w:rPr>
          <w:color w:val="1C1C1C"/>
          <w:sz w:val="32"/>
          <w:szCs w:val="32"/>
        </w:rPr>
        <w:t>1.</w:t>
      </w:r>
      <w:r>
        <w:rPr>
          <w:color w:val="1C1C1C"/>
          <w:sz w:val="32"/>
          <w:szCs w:val="32"/>
        </w:rPr>
        <w:tab/>
      </w:r>
      <w:r>
        <w:rPr>
          <w:color w:val="1C1C1C"/>
          <w:sz w:val="34"/>
          <w:szCs w:val="34"/>
        </w:rPr>
        <w:t xml:space="preserve">Always ask a grown-up for help if you see anything strange or unusual.     </w:t>
      </w:r>
      <w:r>
        <w:rPr>
          <w:color w:val="1C1C1C"/>
          <w:sz w:val="32"/>
          <w:szCs w:val="32"/>
        </w:rPr>
        <w:t xml:space="preserve">      </w:t>
      </w:r>
    </w:p>
    <w:p w14:paraId="555CF3A8" w14:textId="77777777" w:rsidR="00F01628" w:rsidRDefault="00AA7D4E">
      <w:pPr>
        <w:widowControl w:val="0"/>
        <w:spacing w:before="520" w:line="240" w:lineRule="auto"/>
        <w:rPr>
          <w:color w:val="1C1C1C"/>
          <w:sz w:val="32"/>
          <w:szCs w:val="32"/>
        </w:rPr>
      </w:pPr>
      <w:r>
        <w:rPr>
          <w:color w:val="1C1C1C"/>
          <w:sz w:val="32"/>
          <w:szCs w:val="32"/>
        </w:rPr>
        <w:t>2.</w:t>
      </w:r>
      <w:r>
        <w:rPr>
          <w:color w:val="1C1C1C"/>
          <w:sz w:val="32"/>
          <w:szCs w:val="32"/>
        </w:rPr>
        <w:tab/>
      </w:r>
      <w:r>
        <w:rPr>
          <w:color w:val="1C1C1C"/>
          <w:sz w:val="34"/>
          <w:szCs w:val="34"/>
        </w:rPr>
        <w:t xml:space="preserve">Don’t download or install anything without asking a grown-up first.   </w:t>
      </w:r>
      <w:r>
        <w:rPr>
          <w:color w:val="1C1C1C"/>
          <w:sz w:val="32"/>
          <w:szCs w:val="32"/>
        </w:rPr>
        <w:t xml:space="preserve">                          </w:t>
      </w:r>
    </w:p>
    <w:p w14:paraId="69FC60E6" w14:textId="77777777" w:rsidR="00F01628" w:rsidRDefault="00AA7D4E">
      <w:pPr>
        <w:widowControl w:val="0"/>
        <w:spacing w:before="520" w:line="240" w:lineRule="auto"/>
        <w:rPr>
          <w:sz w:val="26"/>
          <w:szCs w:val="26"/>
        </w:rPr>
      </w:pPr>
      <w:r>
        <w:rPr>
          <w:color w:val="1C1C1C"/>
          <w:sz w:val="32"/>
          <w:szCs w:val="32"/>
        </w:rPr>
        <w:t>3.</w:t>
      </w:r>
      <w:r>
        <w:rPr>
          <w:color w:val="1C1C1C"/>
          <w:sz w:val="32"/>
          <w:szCs w:val="32"/>
        </w:rPr>
        <w:tab/>
      </w:r>
      <w:r>
        <w:rPr>
          <w:color w:val="1C1C1C"/>
          <w:sz w:val="34"/>
          <w:szCs w:val="34"/>
        </w:rPr>
        <w:t>Remember, not all games and videos are for children.</w:t>
      </w:r>
    </w:p>
    <w:p w14:paraId="121E54D7" w14:textId="77777777" w:rsidR="00F01628" w:rsidRDefault="00AA7D4E">
      <w:pPr>
        <w:widowControl w:val="0"/>
        <w:spacing w:before="520" w:line="240" w:lineRule="auto"/>
        <w:rPr>
          <w:sz w:val="26"/>
          <w:szCs w:val="26"/>
        </w:rPr>
      </w:pPr>
      <w:r>
        <w:rPr>
          <w:color w:val="1C1C1C"/>
          <w:sz w:val="32"/>
          <w:szCs w:val="32"/>
        </w:rPr>
        <w:t>4.</w:t>
      </w:r>
      <w:r>
        <w:rPr>
          <w:color w:val="1C1C1C"/>
          <w:sz w:val="32"/>
          <w:szCs w:val="32"/>
        </w:rPr>
        <w:tab/>
      </w:r>
      <w:r>
        <w:rPr>
          <w:color w:val="1C1C1C"/>
          <w:sz w:val="34"/>
          <w:szCs w:val="34"/>
        </w:rPr>
        <w:t xml:space="preserve">Don’t talk to strangers online and don’t tell them where you live. </w:t>
      </w:r>
    </w:p>
    <w:p w14:paraId="30A96432" w14:textId="77777777" w:rsidR="00F01628" w:rsidRDefault="00AA7D4E">
      <w:pPr>
        <w:widowControl w:val="0"/>
        <w:spacing w:before="520" w:line="240" w:lineRule="auto"/>
        <w:rPr>
          <w:color w:val="1C1C1C"/>
          <w:sz w:val="34"/>
          <w:szCs w:val="34"/>
        </w:rPr>
      </w:pPr>
      <w:r>
        <w:rPr>
          <w:color w:val="1C1C1C"/>
          <w:sz w:val="32"/>
          <w:szCs w:val="32"/>
        </w:rPr>
        <w:t>5.</w:t>
      </w:r>
      <w:r>
        <w:rPr>
          <w:color w:val="1C1C1C"/>
          <w:sz w:val="32"/>
          <w:szCs w:val="32"/>
        </w:rPr>
        <w:tab/>
      </w:r>
      <w:r>
        <w:rPr>
          <w:color w:val="1C1C1C"/>
          <w:sz w:val="34"/>
          <w:szCs w:val="34"/>
        </w:rPr>
        <w:t>If you are ever unsure what to do, remember Buddy’s song, and always</w:t>
      </w:r>
      <w:r>
        <w:rPr>
          <w:color w:val="1C1C1C"/>
          <w:sz w:val="31"/>
          <w:szCs w:val="31"/>
        </w:rPr>
        <w:t xml:space="preserve"> </w:t>
      </w:r>
      <w:r>
        <w:rPr>
          <w:color w:val="1C1C1C"/>
          <w:sz w:val="34"/>
          <w:szCs w:val="34"/>
        </w:rPr>
        <w:t>ask for help.</w:t>
      </w:r>
    </w:p>
    <w:p w14:paraId="6D758C75" w14:textId="77777777" w:rsidR="00F01628" w:rsidRDefault="00AA7D4E">
      <w:pPr>
        <w:widowControl w:val="0"/>
        <w:spacing w:before="12" w:line="240" w:lineRule="auto"/>
        <w:ind w:left="1"/>
        <w:rPr>
          <w:color w:val="1C1C1C"/>
          <w:sz w:val="36"/>
          <w:szCs w:val="36"/>
        </w:rPr>
      </w:pPr>
      <w:r>
        <w:br w:type="page"/>
      </w:r>
    </w:p>
    <w:p w14:paraId="519A4A7B" w14:textId="77777777" w:rsidR="00F01628" w:rsidRDefault="00F01628">
      <w:pPr>
        <w:widowControl w:val="0"/>
        <w:spacing w:line="240" w:lineRule="auto"/>
        <w:jc w:val="center"/>
        <w:rPr>
          <w:color w:val="1C1C1C"/>
          <w:sz w:val="36"/>
          <w:szCs w:val="36"/>
        </w:rPr>
      </w:pPr>
    </w:p>
    <w:p w14:paraId="272832C4" w14:textId="77777777" w:rsidR="00F01628" w:rsidRDefault="00AA7D4E">
      <w:pPr>
        <w:widowControl w:val="0"/>
        <w:spacing w:line="240" w:lineRule="auto"/>
        <w:jc w:val="center"/>
        <w:rPr>
          <w:sz w:val="28"/>
          <w:szCs w:val="28"/>
        </w:rPr>
      </w:pPr>
      <w:r>
        <w:rPr>
          <w:b/>
          <w:color w:val="1C1C1C"/>
          <w:sz w:val="44"/>
          <w:szCs w:val="44"/>
        </w:rPr>
        <w:t>Buddy’s ‘Use Your Tablet Safely’ Song</w:t>
      </w:r>
    </w:p>
    <w:p w14:paraId="4C305A20" w14:textId="77777777" w:rsidR="00F01628" w:rsidRDefault="00AA7D4E">
      <w:pPr>
        <w:widowControl w:val="0"/>
        <w:spacing w:before="100" w:line="240" w:lineRule="auto"/>
        <w:jc w:val="center"/>
        <w:rPr>
          <w:sz w:val="36"/>
          <w:szCs w:val="36"/>
        </w:rPr>
      </w:pPr>
      <w:r>
        <w:rPr>
          <w:color w:val="1C1C1C"/>
          <w:sz w:val="28"/>
          <w:szCs w:val="28"/>
        </w:rPr>
        <w:t>(Sung to the tune of Frère Jacques)</w:t>
      </w:r>
    </w:p>
    <w:p w14:paraId="75FE5E0E" w14:textId="77777777" w:rsidR="00F01628" w:rsidRDefault="00AA7D4E">
      <w:pPr>
        <w:widowControl w:val="0"/>
        <w:spacing w:before="280" w:line="240" w:lineRule="auto"/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Ask your grown-up, </w:t>
      </w:r>
      <w:r>
        <w:rPr>
          <w:noProof/>
        </w:rPr>
        <w:drawing>
          <wp:anchor distT="19050" distB="19050" distL="19050" distR="19050" simplePos="0" relativeHeight="251659264" behindDoc="1" locked="0" layoutInCell="1" hidden="0" allowOverlap="1" wp14:anchorId="13B300E0" wp14:editId="55354214">
            <wp:simplePos x="0" y="0"/>
            <wp:positionH relativeFrom="column">
              <wp:posOffset>123825</wp:posOffset>
            </wp:positionH>
            <wp:positionV relativeFrom="paragraph">
              <wp:posOffset>238125</wp:posOffset>
            </wp:positionV>
            <wp:extent cx="1158805" cy="1951672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805" cy="19516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6B3686" w14:textId="77777777" w:rsidR="00F01628" w:rsidRDefault="00AA7D4E">
      <w:pPr>
        <w:widowControl w:val="0"/>
        <w:spacing w:before="160" w:line="240" w:lineRule="auto"/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Ask your grown-up, </w:t>
      </w:r>
    </w:p>
    <w:p w14:paraId="3E177AD6" w14:textId="77777777" w:rsidR="00F01628" w:rsidRDefault="00AA7D4E">
      <w:pPr>
        <w:widowControl w:val="0"/>
        <w:spacing w:before="160" w:line="240" w:lineRule="auto"/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Ask for help! </w:t>
      </w:r>
    </w:p>
    <w:p w14:paraId="25D03A83" w14:textId="77777777" w:rsidR="00F01628" w:rsidRDefault="00AA7D4E">
      <w:pPr>
        <w:widowControl w:val="0"/>
        <w:spacing w:before="160" w:line="240" w:lineRule="auto"/>
        <w:jc w:val="center"/>
        <w:rPr>
          <w:sz w:val="28"/>
          <w:szCs w:val="28"/>
        </w:rPr>
      </w:pPr>
      <w:r>
        <w:rPr>
          <w:sz w:val="36"/>
          <w:szCs w:val="36"/>
        </w:rPr>
        <w:t>Ask for help!</w:t>
      </w:r>
    </w:p>
    <w:p w14:paraId="4061741A" w14:textId="77777777" w:rsidR="00F01628" w:rsidRDefault="00AA7D4E">
      <w:pPr>
        <w:widowControl w:val="0"/>
        <w:spacing w:before="160" w:line="240" w:lineRule="auto"/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Use your tablet safely, </w:t>
      </w:r>
    </w:p>
    <w:p w14:paraId="75AFF258" w14:textId="77777777" w:rsidR="00F01628" w:rsidRDefault="00AA7D4E">
      <w:pPr>
        <w:widowControl w:val="0"/>
        <w:spacing w:before="160" w:line="240" w:lineRule="auto"/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Use your tablet safely, </w:t>
      </w:r>
    </w:p>
    <w:p w14:paraId="79F0FF32" w14:textId="77777777" w:rsidR="00F01628" w:rsidRDefault="00AA7D4E">
      <w:pPr>
        <w:widowControl w:val="0"/>
        <w:spacing w:before="160" w:line="240" w:lineRule="auto"/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  Woof, woof, woof! </w:t>
      </w:r>
    </w:p>
    <w:p w14:paraId="2D7B0A4A" w14:textId="77777777" w:rsidR="00F01628" w:rsidRDefault="00AA7D4E">
      <w:pPr>
        <w:widowControl w:val="0"/>
        <w:spacing w:before="160" w:line="240" w:lineRule="auto"/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   Woof, woof, woof!</w:t>
      </w:r>
    </w:p>
    <w:p w14:paraId="64468CBA" w14:textId="77777777" w:rsidR="00F01628" w:rsidRDefault="00F01628">
      <w:pPr>
        <w:widowControl w:val="0"/>
        <w:spacing w:before="12" w:line="240" w:lineRule="auto"/>
        <w:ind w:left="1"/>
        <w:rPr>
          <w:rFonts w:ascii="Calibri" w:eastAsia="Calibri" w:hAnsi="Calibri" w:cs="Calibri"/>
          <w:color w:val="00B0F0"/>
          <w:sz w:val="43"/>
          <w:szCs w:val="43"/>
          <w:highlight w:val="yellow"/>
        </w:rPr>
      </w:pPr>
    </w:p>
    <w:p w14:paraId="01919F3B" w14:textId="77777777" w:rsidR="00F01628" w:rsidRDefault="00F01628">
      <w:pPr>
        <w:widowControl w:val="0"/>
        <w:spacing w:before="12" w:line="240" w:lineRule="auto"/>
        <w:ind w:left="1"/>
        <w:rPr>
          <w:rFonts w:ascii="Calibri" w:eastAsia="Calibri" w:hAnsi="Calibri" w:cs="Calibri"/>
          <w:color w:val="00B0F0"/>
          <w:sz w:val="43"/>
          <w:szCs w:val="43"/>
          <w:highlight w:val="yellow"/>
        </w:rPr>
      </w:pPr>
    </w:p>
    <w:p w14:paraId="4A963DE0" w14:textId="77777777" w:rsidR="00F01628" w:rsidRDefault="00AA7D4E">
      <w:pPr>
        <w:widowControl w:val="0"/>
        <w:spacing w:before="12" w:line="240" w:lineRule="auto"/>
        <w:ind w:left="1"/>
        <w:rPr>
          <w:rFonts w:ascii="Calibri" w:eastAsia="Calibri" w:hAnsi="Calibri" w:cs="Calibri"/>
          <w:color w:val="00B0F0"/>
          <w:sz w:val="43"/>
          <w:szCs w:val="43"/>
          <w:highlight w:val="yellow"/>
        </w:rPr>
      </w:pPr>
      <w:r>
        <w:br w:type="page"/>
      </w:r>
    </w:p>
    <w:p w14:paraId="00D090FF" w14:textId="77777777" w:rsidR="00F01628" w:rsidRDefault="00AA7D4E">
      <w:pPr>
        <w:widowControl w:val="0"/>
        <w:spacing w:before="896" w:line="240" w:lineRule="auto"/>
        <w:jc w:val="center"/>
        <w:rPr>
          <w:b/>
          <w:i/>
          <w:sz w:val="17"/>
          <w:szCs w:val="17"/>
        </w:rPr>
      </w:pPr>
      <w:r>
        <w:rPr>
          <w:b/>
          <w:i/>
          <w:sz w:val="39"/>
          <w:szCs w:val="39"/>
        </w:rPr>
        <w:lastRenderedPageBreak/>
        <w:t>Under 5’s checklist for parents</w:t>
      </w:r>
    </w:p>
    <w:p w14:paraId="5C5744AD" w14:textId="77777777" w:rsidR="00F01628" w:rsidRDefault="00F01628">
      <w:pPr>
        <w:widowControl w:val="0"/>
        <w:spacing w:before="896" w:line="240" w:lineRule="auto"/>
        <w:jc w:val="center"/>
        <w:rPr>
          <w:b/>
          <w:i/>
          <w:sz w:val="17"/>
          <w:szCs w:val="17"/>
        </w:rPr>
      </w:pPr>
    </w:p>
    <w:p w14:paraId="1AF289FA" w14:textId="77777777" w:rsidR="00F01628" w:rsidRDefault="00AA7D4E">
      <w:pPr>
        <w:widowControl w:val="0"/>
        <w:spacing w:line="232" w:lineRule="auto"/>
        <w:ind w:left="8" w:right="157" w:firstLine="2"/>
        <w:rPr>
          <w:sz w:val="30"/>
          <w:szCs w:val="30"/>
        </w:rPr>
      </w:pPr>
      <w:r>
        <w:rPr>
          <w:b/>
          <w:sz w:val="30"/>
          <w:szCs w:val="30"/>
          <w:highlight w:val="yellow"/>
        </w:rPr>
        <w:t>START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setting some boundaries now – it’s never too early to do things </w:t>
      </w:r>
      <w:proofErr w:type="gramStart"/>
      <w:r>
        <w:rPr>
          <w:sz w:val="30"/>
          <w:szCs w:val="30"/>
        </w:rPr>
        <w:t>like  set</w:t>
      </w:r>
      <w:proofErr w:type="gramEnd"/>
      <w:r>
        <w:rPr>
          <w:sz w:val="30"/>
          <w:szCs w:val="30"/>
        </w:rPr>
        <w:t xml:space="preserve"> limits for the amount of time they can spend on the computer </w:t>
      </w:r>
    </w:p>
    <w:p w14:paraId="65A3F4B0" w14:textId="77777777" w:rsidR="00F01628" w:rsidRDefault="00AA7D4E">
      <w:pPr>
        <w:widowControl w:val="0"/>
        <w:spacing w:before="358" w:line="230" w:lineRule="auto"/>
        <w:ind w:left="11" w:right="338"/>
        <w:rPr>
          <w:sz w:val="30"/>
          <w:szCs w:val="30"/>
        </w:rPr>
      </w:pPr>
      <w:r>
        <w:rPr>
          <w:b/>
          <w:sz w:val="30"/>
          <w:szCs w:val="30"/>
          <w:highlight w:val="yellow"/>
        </w:rPr>
        <w:t>KEEP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devices like your mobile out of reach and make sure you </w:t>
      </w:r>
      <w:proofErr w:type="gramStart"/>
      <w:r>
        <w:rPr>
          <w:sz w:val="30"/>
          <w:szCs w:val="30"/>
        </w:rPr>
        <w:t>have  passwords</w:t>
      </w:r>
      <w:proofErr w:type="gramEnd"/>
      <w:r>
        <w:rPr>
          <w:sz w:val="30"/>
          <w:szCs w:val="30"/>
        </w:rPr>
        <w:t>/PINs set up on them for the times you might</w:t>
      </w:r>
      <w:r>
        <w:rPr>
          <w:sz w:val="30"/>
          <w:szCs w:val="30"/>
        </w:rPr>
        <w:t xml:space="preserve"> lend them to your  child... or for when they simply get hold of them themselves! </w:t>
      </w:r>
    </w:p>
    <w:p w14:paraId="5DEEFEF8" w14:textId="77777777" w:rsidR="00F01628" w:rsidRDefault="00AA7D4E">
      <w:pPr>
        <w:widowControl w:val="0"/>
        <w:spacing w:before="361" w:line="230" w:lineRule="auto"/>
        <w:ind w:left="3" w:right="358"/>
        <w:rPr>
          <w:sz w:val="30"/>
          <w:szCs w:val="30"/>
        </w:rPr>
      </w:pPr>
      <w:r>
        <w:rPr>
          <w:b/>
          <w:sz w:val="30"/>
          <w:szCs w:val="30"/>
          <w:highlight w:val="yellow"/>
        </w:rPr>
        <w:t>CHECK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the age ratings and descriptions on apps, games, online TV </w:t>
      </w:r>
      <w:proofErr w:type="gramStart"/>
      <w:r>
        <w:rPr>
          <w:sz w:val="30"/>
          <w:szCs w:val="30"/>
        </w:rPr>
        <w:t>and  films</w:t>
      </w:r>
      <w:proofErr w:type="gramEnd"/>
      <w:r>
        <w:rPr>
          <w:sz w:val="30"/>
          <w:szCs w:val="30"/>
        </w:rPr>
        <w:t xml:space="preserve"> before downloading them and allowing your son or daughter to play  with or watch them  </w:t>
      </w:r>
    </w:p>
    <w:p w14:paraId="34B853AD" w14:textId="77777777" w:rsidR="00F01628" w:rsidRDefault="00AA7D4E">
      <w:pPr>
        <w:widowControl w:val="0"/>
        <w:spacing w:before="360" w:line="230" w:lineRule="auto"/>
        <w:ind w:left="19" w:right="361" w:firstLine="3"/>
        <w:rPr>
          <w:sz w:val="30"/>
          <w:szCs w:val="30"/>
        </w:rPr>
      </w:pPr>
      <w:r>
        <w:rPr>
          <w:b/>
          <w:sz w:val="30"/>
          <w:szCs w:val="30"/>
          <w:highlight w:val="yellow"/>
        </w:rPr>
        <w:t>EXPLAIN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your technology rules to grandparents, babysitters and </w:t>
      </w:r>
      <w:proofErr w:type="gramStart"/>
      <w:r>
        <w:rPr>
          <w:sz w:val="30"/>
          <w:szCs w:val="30"/>
        </w:rPr>
        <w:t>the  parents</w:t>
      </w:r>
      <w:proofErr w:type="gramEnd"/>
      <w:r>
        <w:rPr>
          <w:sz w:val="30"/>
          <w:szCs w:val="30"/>
        </w:rPr>
        <w:t xml:space="preserve"> of your child’s friends so that they also stick to them when they’re  looking after your child </w:t>
      </w:r>
    </w:p>
    <w:p w14:paraId="1E6ED6B0" w14:textId="77777777" w:rsidR="00F01628" w:rsidRDefault="00AA7D4E">
      <w:pPr>
        <w:widowControl w:val="0"/>
        <w:spacing w:before="360" w:line="231" w:lineRule="auto"/>
        <w:ind w:left="12" w:right="215"/>
        <w:rPr>
          <w:sz w:val="30"/>
          <w:szCs w:val="30"/>
        </w:rPr>
      </w:pPr>
      <w:r>
        <w:rPr>
          <w:b/>
          <w:sz w:val="30"/>
          <w:szCs w:val="30"/>
          <w:highlight w:val="yellow"/>
        </w:rPr>
        <w:t>REMEMBER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that public Wi-Fi (e.g. in cafés) might not have </w:t>
      </w:r>
      <w:proofErr w:type="gramStart"/>
      <w:r>
        <w:rPr>
          <w:sz w:val="30"/>
          <w:szCs w:val="30"/>
        </w:rPr>
        <w:t>Parental  Controls</w:t>
      </w:r>
      <w:proofErr w:type="gramEnd"/>
      <w:r>
        <w:rPr>
          <w:sz w:val="30"/>
          <w:szCs w:val="30"/>
        </w:rPr>
        <w:t xml:space="preserve"> on it –</w:t>
      </w:r>
      <w:r>
        <w:rPr>
          <w:sz w:val="30"/>
          <w:szCs w:val="30"/>
        </w:rPr>
        <w:t xml:space="preserve"> so, if you hand over your iPad to your child while you’re  having a coffee, they might be able to access more than you bargained for  </w:t>
      </w:r>
    </w:p>
    <w:p w14:paraId="1D2ED251" w14:textId="77777777" w:rsidR="00F01628" w:rsidRDefault="00AA7D4E">
      <w:pPr>
        <w:widowControl w:val="0"/>
        <w:spacing w:before="360" w:line="232" w:lineRule="auto"/>
        <w:ind w:left="3" w:right="710" w:firstLine="7"/>
        <w:rPr>
          <w:sz w:val="30"/>
          <w:szCs w:val="30"/>
        </w:rPr>
      </w:pPr>
      <w:r>
        <w:rPr>
          <w:b/>
          <w:sz w:val="30"/>
          <w:szCs w:val="30"/>
          <w:highlight w:val="yellow"/>
        </w:rPr>
        <w:t>SET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the homepage on your family computer or tablet to an </w:t>
      </w:r>
      <w:proofErr w:type="gramStart"/>
      <w:r>
        <w:rPr>
          <w:sz w:val="30"/>
          <w:szCs w:val="30"/>
        </w:rPr>
        <w:t>appropriate  website</w:t>
      </w:r>
      <w:proofErr w:type="gramEnd"/>
      <w:r>
        <w:rPr>
          <w:sz w:val="30"/>
          <w:szCs w:val="30"/>
        </w:rPr>
        <w:t xml:space="preserve"> like CBeebies  </w:t>
      </w:r>
    </w:p>
    <w:p w14:paraId="28471FA1" w14:textId="77777777" w:rsidR="00F01628" w:rsidRDefault="00AA7D4E">
      <w:pPr>
        <w:widowControl w:val="0"/>
        <w:spacing w:before="1791" w:line="262" w:lineRule="auto"/>
        <w:ind w:left="799" w:right="815"/>
        <w:jc w:val="center"/>
        <w:rPr>
          <w:rFonts w:ascii="Calibri" w:eastAsia="Calibri" w:hAnsi="Calibri" w:cs="Calibri"/>
          <w:color w:val="00B0F0"/>
          <w:sz w:val="43"/>
          <w:szCs w:val="43"/>
          <w:highlight w:val="yellow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Reference: </w:t>
      </w:r>
      <w:r>
        <w:rPr>
          <w:rFonts w:ascii="Calibri" w:eastAsia="Calibri" w:hAnsi="Calibri" w:cs="Calibri"/>
          <w:sz w:val="36"/>
          <w:szCs w:val="36"/>
        </w:rPr>
        <w:t>http://www.voda</w:t>
      </w:r>
      <w:r>
        <w:rPr>
          <w:rFonts w:ascii="Calibri" w:eastAsia="Calibri" w:hAnsi="Calibri" w:cs="Calibri"/>
          <w:sz w:val="36"/>
          <w:szCs w:val="36"/>
        </w:rPr>
        <w:t>fone.com/content/parents/get started.htm</w:t>
      </w:r>
    </w:p>
    <w:p w14:paraId="4B9531CA" w14:textId="77777777" w:rsidR="00F01628" w:rsidRDefault="00F01628">
      <w:pPr>
        <w:widowControl w:val="0"/>
        <w:spacing w:before="12" w:line="240" w:lineRule="auto"/>
        <w:rPr>
          <w:color w:val="1C1C1C"/>
          <w:sz w:val="36"/>
          <w:szCs w:val="36"/>
        </w:rPr>
      </w:pPr>
    </w:p>
    <w:p w14:paraId="35A3E51B" w14:textId="77777777" w:rsidR="00F01628" w:rsidRDefault="00F01628">
      <w:pPr>
        <w:widowControl w:val="0"/>
        <w:spacing w:before="12" w:line="240" w:lineRule="auto"/>
        <w:rPr>
          <w:color w:val="1C1C1C"/>
          <w:sz w:val="36"/>
          <w:szCs w:val="36"/>
        </w:rPr>
      </w:pPr>
    </w:p>
    <w:p w14:paraId="6B9904AA" w14:textId="77777777" w:rsidR="00F01628" w:rsidRDefault="00F01628">
      <w:pPr>
        <w:widowControl w:val="0"/>
        <w:spacing w:before="12" w:line="240" w:lineRule="auto"/>
        <w:rPr>
          <w:color w:val="1C1C1C"/>
          <w:sz w:val="36"/>
          <w:szCs w:val="36"/>
        </w:rPr>
      </w:pPr>
    </w:p>
    <w:p w14:paraId="6854CF03" w14:textId="77777777" w:rsidR="00F01628" w:rsidRDefault="00AA7D4E"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7734D5A6" wp14:editId="40F54015">
            <wp:simplePos x="0" y="0"/>
            <wp:positionH relativeFrom="column">
              <wp:posOffset>732000</wp:posOffset>
            </wp:positionH>
            <wp:positionV relativeFrom="paragraph">
              <wp:posOffset>114300</wp:posOffset>
            </wp:positionV>
            <wp:extent cx="4264781" cy="156210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4781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969D9A" w14:textId="77777777" w:rsidR="00F01628" w:rsidRDefault="00F01628">
      <w:pPr>
        <w:jc w:val="center"/>
        <w:rPr>
          <w:rFonts w:ascii="Calibri" w:eastAsia="Calibri" w:hAnsi="Calibri" w:cs="Calibri"/>
          <w:sz w:val="56"/>
          <w:szCs w:val="56"/>
        </w:rPr>
      </w:pPr>
    </w:p>
    <w:p w14:paraId="6528EBEB" w14:textId="77777777" w:rsidR="00F01628" w:rsidRDefault="00F01628">
      <w:pPr>
        <w:jc w:val="center"/>
        <w:rPr>
          <w:rFonts w:ascii="Calibri" w:eastAsia="Calibri" w:hAnsi="Calibri" w:cs="Calibri"/>
          <w:sz w:val="66"/>
          <w:szCs w:val="66"/>
        </w:rPr>
      </w:pPr>
    </w:p>
    <w:p w14:paraId="6DEF8171" w14:textId="77777777" w:rsidR="00F01628" w:rsidRDefault="00F01628">
      <w:pPr>
        <w:jc w:val="center"/>
        <w:rPr>
          <w:rFonts w:ascii="Calibri" w:eastAsia="Calibri" w:hAnsi="Calibri" w:cs="Calibri"/>
          <w:sz w:val="66"/>
          <w:szCs w:val="66"/>
        </w:rPr>
      </w:pPr>
    </w:p>
    <w:p w14:paraId="1845BB8C" w14:textId="77777777" w:rsidR="00F01628" w:rsidRDefault="00AA7D4E">
      <w:pPr>
        <w:jc w:val="center"/>
        <w:rPr>
          <w:rFonts w:ascii="Calibri" w:eastAsia="Calibri" w:hAnsi="Calibri" w:cs="Calibri"/>
          <w:sz w:val="50"/>
          <w:szCs w:val="50"/>
        </w:rPr>
      </w:pPr>
      <w:r>
        <w:rPr>
          <w:rFonts w:ascii="Calibri" w:eastAsia="Calibri" w:hAnsi="Calibri" w:cs="Calibri"/>
          <w:sz w:val="50"/>
          <w:szCs w:val="50"/>
        </w:rPr>
        <w:t>The Drelincourt School</w:t>
      </w:r>
    </w:p>
    <w:p w14:paraId="4638A820" w14:textId="77777777" w:rsidR="00F01628" w:rsidRDefault="00AA7D4E">
      <w:pPr>
        <w:jc w:val="center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40"/>
          <w:szCs w:val="40"/>
        </w:rPr>
        <w:t>Online Safety - Summary Guide for Parents</w:t>
      </w:r>
    </w:p>
    <w:p w14:paraId="0696AB4C" w14:textId="77777777" w:rsidR="00F01628" w:rsidRDefault="00AA7D4E">
      <w:pPr>
        <w:widowControl w:val="0"/>
        <w:spacing w:before="305" w:line="243" w:lineRule="auto"/>
        <w:ind w:left="9" w:right="1424" w:firstLine="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Online </w:t>
      </w:r>
      <w:proofErr w:type="gramStart"/>
      <w:r>
        <w:rPr>
          <w:rFonts w:ascii="Calibri" w:eastAsia="Calibri" w:hAnsi="Calibri" w:cs="Calibri"/>
          <w:sz w:val="24"/>
          <w:szCs w:val="24"/>
        </w:rPr>
        <w:t>safety  encompasses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internet technologies and electronic  communications such as computers, iPads, mobile phones and other portable digital devices. </w:t>
      </w:r>
    </w:p>
    <w:p w14:paraId="5D3623A7" w14:textId="77777777" w:rsidR="00F01628" w:rsidRDefault="00AA7D4E">
      <w:pPr>
        <w:widowControl w:val="0"/>
        <w:spacing w:before="302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Online safety relies on effective practice at various levels: </w:t>
      </w:r>
    </w:p>
    <w:p w14:paraId="01029B7B" w14:textId="77777777" w:rsidR="00F01628" w:rsidRDefault="00AA7D4E">
      <w:pPr>
        <w:widowControl w:val="0"/>
        <w:numPr>
          <w:ilvl w:val="0"/>
          <w:numId w:val="1"/>
        </w:numPr>
        <w:spacing w:before="24" w:line="243" w:lineRule="auto"/>
        <w:ind w:right="5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Responsible use of ICT by all staff and pupils</w:t>
      </w:r>
    </w:p>
    <w:p w14:paraId="5C13810B" w14:textId="77777777" w:rsidR="00F01628" w:rsidRDefault="00AA7D4E">
      <w:pPr>
        <w:widowControl w:val="0"/>
        <w:numPr>
          <w:ilvl w:val="0"/>
          <w:numId w:val="1"/>
        </w:numPr>
        <w:spacing w:line="243" w:lineRule="auto"/>
        <w:ind w:right="5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Thorough implementation of the online safety policy. </w:t>
      </w:r>
    </w:p>
    <w:p w14:paraId="734A6826" w14:textId="77777777" w:rsidR="00F01628" w:rsidRDefault="00AA7D4E">
      <w:pPr>
        <w:widowControl w:val="0"/>
        <w:numPr>
          <w:ilvl w:val="0"/>
          <w:numId w:val="1"/>
        </w:numPr>
        <w:spacing w:line="487" w:lineRule="auto"/>
        <w:ind w:right="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provision of a safe and secure internet network </w:t>
      </w:r>
      <w:proofErr w:type="gramStart"/>
      <w:r>
        <w:rPr>
          <w:rFonts w:ascii="Calibri" w:eastAsia="Calibri" w:hAnsi="Calibri" w:cs="Calibri"/>
          <w:sz w:val="24"/>
          <w:szCs w:val="24"/>
        </w:rPr>
        <w:t>with  monitored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filtering system</w:t>
      </w:r>
    </w:p>
    <w:p w14:paraId="088A675B" w14:textId="77777777" w:rsidR="00F01628" w:rsidRDefault="00AA7D4E">
      <w:pPr>
        <w:spacing w:after="240" w:line="288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 have a significant role to play in keeping children safe and that i</w:t>
      </w:r>
      <w:r>
        <w:rPr>
          <w:rFonts w:ascii="Calibri" w:eastAsia="Calibri" w:hAnsi="Calibri" w:cs="Calibri"/>
          <w:sz w:val="24"/>
          <w:szCs w:val="24"/>
        </w:rPr>
        <w:t>ncludes online. Whether we provide internet access or not, young children will usually have access to the internet at home and we need to ensure their safety and well-being wherever they are.</w:t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1BA84C5C" wp14:editId="22861A06">
            <wp:simplePos x="0" y="0"/>
            <wp:positionH relativeFrom="column">
              <wp:posOffset>3724275</wp:posOffset>
            </wp:positionH>
            <wp:positionV relativeFrom="paragraph">
              <wp:posOffset>850702</wp:posOffset>
            </wp:positionV>
            <wp:extent cx="2386013" cy="942906"/>
            <wp:effectExtent l="0" t="0" r="0" b="0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6013" cy="9429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ABB0C0" w14:textId="77777777" w:rsidR="00F01628" w:rsidRDefault="00AA7D4E">
      <w:pPr>
        <w:spacing w:after="240" w:line="288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Drelincourt School adopts a pro-active approach to online s</w:t>
      </w:r>
      <w:r>
        <w:rPr>
          <w:rFonts w:ascii="Calibri" w:eastAsia="Calibri" w:hAnsi="Calibri" w:cs="Calibri"/>
          <w:sz w:val="24"/>
          <w:szCs w:val="24"/>
        </w:rPr>
        <w:t xml:space="preserve">afety through </w:t>
      </w:r>
      <w:proofErr w:type="gramStart"/>
      <w:r>
        <w:rPr>
          <w:rFonts w:ascii="Calibri" w:eastAsia="Calibri" w:hAnsi="Calibri" w:cs="Calibri"/>
          <w:sz w:val="24"/>
          <w:szCs w:val="24"/>
        </w:rPr>
        <w:t>the  use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of age appropriate materials to reinforce and teach consistent messages.  We also make use of the Safe School’s NI App </w:t>
      </w:r>
      <w:proofErr w:type="gramStart"/>
      <w:r>
        <w:rPr>
          <w:rFonts w:ascii="Calibri" w:eastAsia="Calibri" w:hAnsi="Calibri" w:cs="Calibri"/>
          <w:sz w:val="24"/>
          <w:szCs w:val="24"/>
        </w:rPr>
        <w:t>and  we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strongly encourage parents to download and make use of this App to keep up to date with online safety issu</w:t>
      </w:r>
      <w:r>
        <w:rPr>
          <w:rFonts w:ascii="Calibri" w:eastAsia="Calibri" w:hAnsi="Calibri" w:cs="Calibri"/>
          <w:sz w:val="24"/>
          <w:szCs w:val="24"/>
        </w:rPr>
        <w:t xml:space="preserve">es. </w:t>
      </w:r>
    </w:p>
    <w:p w14:paraId="15A8936A" w14:textId="77777777" w:rsidR="00F01628" w:rsidRDefault="00AA7D4E">
      <w:pPr>
        <w:spacing w:after="240" w:line="288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Discuss with your </w:t>
      </w:r>
      <w:proofErr w:type="gramStart"/>
      <w:r>
        <w:rPr>
          <w:rFonts w:ascii="Calibri" w:eastAsia="Calibri" w:hAnsi="Calibri" w:cs="Calibri"/>
          <w:sz w:val="24"/>
          <w:szCs w:val="24"/>
        </w:rPr>
        <w:t>child  the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Internet Use Agreement and sign and return to school. </w:t>
      </w:r>
    </w:p>
    <w:p w14:paraId="7F2BFEEE" w14:textId="77777777" w:rsidR="00F01628" w:rsidRDefault="00F01628">
      <w:pPr>
        <w:spacing w:after="240" w:line="288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5DFDDDB" w14:textId="77777777" w:rsidR="00F01628" w:rsidRDefault="00F01628">
      <w:pPr>
        <w:spacing w:after="240" w:line="288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84EFBE5" w14:textId="77777777" w:rsidR="00F01628" w:rsidRDefault="00AA7D4E">
      <w:pPr>
        <w:spacing w:after="240" w:line="28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Copy of full policy available on the school website </w:t>
      </w: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www.drelincourt.org.uk</w:t>
        </w:r>
      </w:hyperlink>
    </w:p>
    <w:p w14:paraId="592231CB" w14:textId="77777777" w:rsidR="00F01628" w:rsidRDefault="00F01628">
      <w:pPr>
        <w:spacing w:after="240" w:line="288" w:lineRule="auto"/>
        <w:jc w:val="both"/>
        <w:rPr>
          <w:rFonts w:ascii="Calibri" w:eastAsia="Calibri" w:hAnsi="Calibri" w:cs="Calibri"/>
          <w:sz w:val="24"/>
          <w:szCs w:val="24"/>
        </w:rPr>
      </w:pPr>
    </w:p>
    <w:sectPr w:rsidR="00F01628">
      <w:pgSz w:w="11909" w:h="16834"/>
      <w:pgMar w:top="1440" w:right="1440" w:bottom="80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B2630"/>
    <w:multiLevelType w:val="multilevel"/>
    <w:tmpl w:val="668A23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628"/>
    <w:rsid w:val="00AA7D4E"/>
    <w:rsid w:val="00F0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A1BD1"/>
  <w15:docId w15:val="{8C20EF01-4AE5-47EB-AFDE-80ADC737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lincourt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Trew</dc:creator>
  <cp:lastModifiedBy>E Trew</cp:lastModifiedBy>
  <cp:revision>2</cp:revision>
  <dcterms:created xsi:type="dcterms:W3CDTF">2022-03-08T12:34:00Z</dcterms:created>
  <dcterms:modified xsi:type="dcterms:W3CDTF">2022-03-08T12:34:00Z</dcterms:modified>
</cp:coreProperties>
</file>