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745.11962890625"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Appendix 4</w:t>
      </w:r>
    </w:p>
    <w:p w:rsidR="00000000" w:rsidDel="00000000" w:rsidP="00000000" w:rsidRDefault="00000000" w:rsidRPr="00000000" w14:paraId="00000002">
      <w:pPr>
        <w:widowControl w:val="0"/>
        <w:spacing w:before="745.11962890625" w:line="240" w:lineRule="auto"/>
        <w:ind w:left="2880" w:firstLine="7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The Drelincourt School  </w:t>
      </w:r>
      <w:r w:rsidDel="00000000" w:rsidR="00000000" w:rsidRPr="00000000">
        <w:drawing>
          <wp:anchor allowOverlap="1" behindDoc="0" distB="0" distT="0" distL="114300" distR="114300" hidden="0" layoutInCell="1" locked="0" relativeHeight="0" simplePos="0">
            <wp:simplePos x="0" y="0"/>
            <wp:positionH relativeFrom="column">
              <wp:posOffset>285750</wp:posOffset>
            </wp:positionH>
            <wp:positionV relativeFrom="paragraph">
              <wp:posOffset>304800</wp:posOffset>
            </wp:positionV>
            <wp:extent cx="729593" cy="1018223"/>
            <wp:effectExtent b="0" l="0" r="0" t="0"/>
            <wp:wrapSquare wrapText="bothSides" distB="0" distT="0" distL="114300" distR="114300"/>
            <wp:docPr descr="DSlogoblack" id="4" name="image4.jpg"/>
            <a:graphic>
              <a:graphicData uri="http://schemas.openxmlformats.org/drawingml/2006/picture">
                <pic:pic>
                  <pic:nvPicPr>
                    <pic:cNvPr descr="DSlogoblack" id="0" name="image4.jpg"/>
                    <pic:cNvPicPr preferRelativeResize="0"/>
                  </pic:nvPicPr>
                  <pic:blipFill>
                    <a:blip r:embed="rId6"/>
                    <a:srcRect b="0" l="0" r="0" t="0"/>
                    <a:stretch>
                      <a:fillRect/>
                    </a:stretch>
                  </pic:blipFill>
                  <pic:spPr>
                    <a:xfrm>
                      <a:off x="0" y="0"/>
                      <a:ext cx="729593" cy="1018223"/>
                    </a:xfrm>
                    <a:prstGeom prst="rect"/>
                    <a:ln/>
                  </pic:spPr>
                </pic:pic>
              </a:graphicData>
            </a:graphic>
          </wp:anchor>
        </w:drawing>
      </w:r>
    </w:p>
    <w:p w:rsidR="00000000" w:rsidDel="00000000" w:rsidP="00000000" w:rsidRDefault="00000000" w:rsidRPr="00000000" w14:paraId="00000003">
      <w:pPr>
        <w:widowControl w:val="0"/>
        <w:spacing w:before="745.11962890625"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First Aid and Administration of Medication - Parent’s Guide</w:t>
      </w:r>
    </w:p>
    <w:p w:rsidR="00000000" w:rsidDel="00000000" w:rsidP="00000000" w:rsidRDefault="00000000" w:rsidRPr="00000000" w14:paraId="00000004">
      <w:pPr>
        <w:widowControl w:val="0"/>
        <w:spacing w:before="745.11962890625" w:line="240" w:lineRule="auto"/>
        <w:jc w:val="center"/>
        <w:rPr>
          <w:rFonts w:ascii="Calibri" w:cs="Calibri" w:eastAsia="Calibri" w:hAnsi="Calibri"/>
          <w:b w:val="1"/>
          <w:sz w:val="10"/>
          <w:szCs w:val="10"/>
          <w:u w:val="single"/>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sz w:val="24"/>
          <w:szCs w:val="24"/>
          <w:u w:val="single"/>
          <w:rtl w:val="0"/>
        </w:rPr>
        <w:t xml:space="preserve">PROCEDURES FOR FIRST AID AND ADMINISTRATION OF MEDICATION</w:t>
      </w:r>
      <w:r w:rsidDel="00000000" w:rsidR="00000000" w:rsidRPr="00000000">
        <w:rPr>
          <w:rtl w:val="0"/>
        </w:rPr>
      </w:r>
    </w:p>
    <w:p w:rsidR="00000000" w:rsidDel="00000000" w:rsidP="00000000" w:rsidRDefault="00000000" w:rsidRPr="00000000" w14:paraId="00000005">
      <w:pPr>
        <w:widowControl w:val="0"/>
        <w:spacing w:line="240" w:lineRule="auto"/>
        <w:rPr>
          <w:rFonts w:ascii="Calibri" w:cs="Calibri" w:eastAsia="Calibri" w:hAnsi="Calibri"/>
          <w:b w:val="1"/>
          <w:sz w:val="10"/>
          <w:szCs w:val="10"/>
          <w:u w:val="single"/>
        </w:rPr>
      </w:pPr>
      <w:r w:rsidDel="00000000" w:rsidR="00000000" w:rsidRPr="00000000">
        <w:rPr>
          <w:rtl w:val="0"/>
        </w:rPr>
      </w:r>
    </w:p>
    <w:p w:rsidR="00000000" w:rsidDel="00000000" w:rsidP="00000000" w:rsidRDefault="00000000" w:rsidRPr="00000000" w14:paraId="00000006">
      <w:pPr>
        <w:widowControl w:val="0"/>
        <w:spacing w:line="240" w:lineRule="auto"/>
        <w:rPr>
          <w:rFonts w:ascii="Calibri" w:cs="Calibri" w:eastAsia="Calibri" w:hAnsi="Calibri"/>
          <w:b w:val="1"/>
          <w:sz w:val="10"/>
          <w:szCs w:val="10"/>
          <w:u w:val="single"/>
        </w:rPr>
      </w:pPr>
      <w:r w:rsidDel="00000000" w:rsidR="00000000" w:rsidRPr="00000000">
        <w:rPr>
          <w:rtl w:val="0"/>
        </w:rPr>
      </w:r>
    </w:p>
    <w:p w:rsidR="00000000" w:rsidDel="00000000" w:rsidP="00000000" w:rsidRDefault="00000000" w:rsidRPr="00000000" w14:paraId="0000000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The Drelincourt School we make every effort to provide a safe environment for the  children in our care.  However, from time to time, accidents do occur and we aim to act quickly and provide first aid where necessary.</w:t>
      </w:r>
    </w:p>
    <w:p w:rsidR="00000000" w:rsidDel="00000000" w:rsidP="00000000" w:rsidRDefault="00000000" w:rsidRPr="00000000" w14:paraId="00000008">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widowControl w:val="0"/>
        <w:spacing w:line="240" w:lineRule="auto"/>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First Aider: Mrs S Ritchie</w:t>
      </w:r>
    </w:p>
    <w:p w:rsidR="00000000" w:rsidDel="00000000" w:rsidP="00000000" w:rsidRDefault="00000000" w:rsidRPr="00000000" w14:paraId="0000000A">
      <w:pPr>
        <w:widowControl w:val="0"/>
        <w:spacing w:line="240" w:lineRule="auto"/>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00B">
      <w:pPr>
        <w:widowControl w:val="0"/>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Minor accident</w:t>
      </w:r>
      <w:r w:rsidDel="00000000" w:rsidR="00000000" w:rsidRPr="00000000">
        <w:rPr>
          <w:rFonts w:ascii="Calibri" w:cs="Calibri" w:eastAsia="Calibri" w:hAnsi="Calibri"/>
          <w:sz w:val="24"/>
          <w:szCs w:val="24"/>
          <w:rtl w:val="0"/>
        </w:rPr>
        <w:t xml:space="preserve"> eg: a fall in the playground, the wound will be cleaned with water and sterile wipes and a plaster applied (with parental permission). Parent will be informed at hometime and a ‘Mr Bump’ note will be sent home with the child.</w:t>
      </w:r>
    </w:p>
    <w:p w:rsidR="00000000" w:rsidDel="00000000" w:rsidP="00000000" w:rsidRDefault="00000000" w:rsidRPr="00000000" w14:paraId="0000000C">
      <w:pPr>
        <w:widowControl w:val="0"/>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Bump to the head</w:t>
      </w:r>
      <w:r w:rsidDel="00000000" w:rsidR="00000000" w:rsidRPr="00000000">
        <w:rPr>
          <w:rFonts w:ascii="Calibri" w:cs="Calibri" w:eastAsia="Calibri" w:hAnsi="Calibri"/>
          <w:sz w:val="24"/>
          <w:szCs w:val="24"/>
          <w:rtl w:val="0"/>
        </w:rPr>
        <w:t xml:space="preserve"> - a cold compress will be applied and the parent will be contacted to come and take the child home for observation.</w:t>
      </w:r>
    </w:p>
    <w:p w:rsidR="00000000" w:rsidDel="00000000" w:rsidP="00000000" w:rsidRDefault="00000000" w:rsidRPr="00000000" w14:paraId="0000000D">
      <w:pPr>
        <w:widowControl w:val="0"/>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Emergency /serious accident</w:t>
      </w:r>
      <w:r w:rsidDel="00000000" w:rsidR="00000000" w:rsidRPr="00000000">
        <w:rPr>
          <w:rFonts w:ascii="Calibri" w:cs="Calibri" w:eastAsia="Calibri" w:hAnsi="Calibri"/>
          <w:sz w:val="24"/>
          <w:szCs w:val="24"/>
          <w:rtl w:val="0"/>
        </w:rPr>
        <w:t xml:space="preserve"> - staff will call 999 for an ambulance and the parent will be contacted</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immediately.</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0E">
      <w:pPr>
        <w:widowControl w:val="0"/>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widowControl w:val="0"/>
        <w:spacing w:line="240" w:lineRule="auto"/>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Medical conditions</w:t>
      </w:r>
    </w:p>
    <w:p w:rsidR="00000000" w:rsidDel="00000000" w:rsidP="00000000" w:rsidRDefault="00000000" w:rsidRPr="00000000" w14:paraId="00000010">
      <w:pPr>
        <w:widowControl w:val="0"/>
        <w:spacing w:line="240" w:lineRule="auto"/>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011">
      <w:pPr>
        <w:widowControl w:val="0"/>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Medical History Form </w:t>
      </w:r>
      <w:r w:rsidDel="00000000" w:rsidR="00000000" w:rsidRPr="00000000">
        <w:rPr>
          <w:rFonts w:ascii="Calibri" w:cs="Calibri" w:eastAsia="Calibri" w:hAnsi="Calibri"/>
          <w:sz w:val="24"/>
          <w:szCs w:val="24"/>
          <w:rtl w:val="0"/>
        </w:rPr>
        <w:t xml:space="preserve">must be completed, outlining any specific medical conditions that the child may have eg: Asthma, allergies, epilepsy</w:t>
      </w:r>
    </w:p>
    <w:p w:rsidR="00000000" w:rsidDel="00000000" w:rsidP="00000000" w:rsidRDefault="00000000" w:rsidRPr="00000000" w14:paraId="00000012">
      <w:pPr>
        <w:widowControl w:val="0"/>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Child becomes unwell during the school day</w:t>
      </w:r>
      <w:r w:rsidDel="00000000" w:rsidR="00000000" w:rsidRPr="00000000">
        <w:rPr>
          <w:rFonts w:ascii="Calibri" w:cs="Calibri" w:eastAsia="Calibri" w:hAnsi="Calibri"/>
          <w:sz w:val="24"/>
          <w:szCs w:val="24"/>
          <w:rtl w:val="0"/>
        </w:rPr>
        <w:t xml:space="preserve"> - parent will be contacted to take the child home.</w:t>
      </w:r>
    </w:p>
    <w:p w:rsidR="00000000" w:rsidDel="00000000" w:rsidP="00000000" w:rsidRDefault="00000000" w:rsidRPr="00000000" w14:paraId="00000013">
      <w:pPr>
        <w:widowControl w:val="0"/>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Infectious condition or sickness - </w:t>
      </w:r>
      <w:r w:rsidDel="00000000" w:rsidR="00000000" w:rsidRPr="00000000">
        <w:rPr>
          <w:rFonts w:ascii="Calibri" w:cs="Calibri" w:eastAsia="Calibri" w:hAnsi="Calibri"/>
          <w:sz w:val="24"/>
          <w:szCs w:val="24"/>
          <w:rtl w:val="0"/>
        </w:rPr>
        <w:t xml:space="preserve">child should not attend school.  If a child is vomiting or has diarrhoea, the school will follow the Public Health Guidelines stating that they must be free of symptoms for at least 48 hours.</w:t>
      </w:r>
    </w:p>
    <w:p w:rsidR="00000000" w:rsidDel="00000000" w:rsidP="00000000" w:rsidRDefault="00000000" w:rsidRPr="00000000" w14:paraId="00000014">
      <w:pPr>
        <w:widowControl w:val="0"/>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Administration of medication throughout the day</w:t>
      </w:r>
      <w:r w:rsidDel="00000000" w:rsidR="00000000" w:rsidRPr="00000000">
        <w:rPr>
          <w:rFonts w:ascii="Calibri" w:cs="Calibri" w:eastAsia="Calibri" w:hAnsi="Calibri"/>
          <w:sz w:val="24"/>
          <w:szCs w:val="24"/>
          <w:rtl w:val="0"/>
        </w:rPr>
        <w:t xml:space="preserve"> -  parent must seek written permission and consent from the Principal.</w:t>
      </w:r>
    </w:p>
    <w:p w:rsidR="00000000" w:rsidDel="00000000" w:rsidP="00000000" w:rsidRDefault="00000000" w:rsidRPr="00000000" w14:paraId="00000015">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widowControl w:val="0"/>
        <w:spacing w:line="240" w:lineRule="auto"/>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COVID-19 Guidance</w:t>
      </w:r>
    </w:p>
    <w:p w:rsidR="00000000" w:rsidDel="00000000" w:rsidP="00000000" w:rsidRDefault="00000000" w:rsidRPr="00000000" w14:paraId="00000017">
      <w:pPr>
        <w:widowControl w:val="0"/>
        <w:spacing w:line="240" w:lineRule="auto"/>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018">
      <w:pPr>
        <w:widowControl w:val="0"/>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a child is unwell, he/she should </w:t>
      </w:r>
      <w:r w:rsidDel="00000000" w:rsidR="00000000" w:rsidRPr="00000000">
        <w:rPr>
          <w:rFonts w:ascii="Calibri" w:cs="Calibri" w:eastAsia="Calibri" w:hAnsi="Calibri"/>
          <w:b w:val="1"/>
          <w:sz w:val="24"/>
          <w:szCs w:val="24"/>
          <w:rtl w:val="0"/>
        </w:rPr>
        <w:t xml:space="preserve">not</w:t>
      </w:r>
      <w:r w:rsidDel="00000000" w:rsidR="00000000" w:rsidRPr="00000000">
        <w:rPr>
          <w:rFonts w:ascii="Calibri" w:cs="Calibri" w:eastAsia="Calibri" w:hAnsi="Calibri"/>
          <w:sz w:val="24"/>
          <w:szCs w:val="24"/>
          <w:rtl w:val="0"/>
        </w:rPr>
        <w:t xml:space="preserve"> attend school</w:t>
      </w:r>
    </w:p>
    <w:p w:rsidR="00000000" w:rsidDel="00000000" w:rsidP="00000000" w:rsidRDefault="00000000" w:rsidRPr="00000000" w14:paraId="00000019">
      <w:pPr>
        <w:widowControl w:val="0"/>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Parent should continue to monitor their child at home for the main symptoms:</w:t>
      </w:r>
    </w:p>
    <w:p w:rsidR="00000000" w:rsidDel="00000000" w:rsidP="00000000" w:rsidRDefault="00000000" w:rsidRPr="00000000" w14:paraId="0000001A">
      <w:pPr>
        <w:widowControl w:val="0"/>
        <w:numPr>
          <w:ilvl w:val="0"/>
          <w:numId w:val="3"/>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high temperature</w:t>
      </w:r>
    </w:p>
    <w:p w:rsidR="00000000" w:rsidDel="00000000" w:rsidP="00000000" w:rsidRDefault="00000000" w:rsidRPr="00000000" w14:paraId="0000001B">
      <w:pPr>
        <w:widowControl w:val="0"/>
        <w:numPr>
          <w:ilvl w:val="0"/>
          <w:numId w:val="3"/>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new, continuous cough</w:t>
      </w:r>
    </w:p>
    <w:p w:rsidR="00000000" w:rsidDel="00000000" w:rsidP="00000000" w:rsidRDefault="00000000" w:rsidRPr="00000000" w14:paraId="0000001C">
      <w:pPr>
        <w:widowControl w:val="0"/>
        <w:numPr>
          <w:ilvl w:val="0"/>
          <w:numId w:val="3"/>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loss or change to sense of smell or taste</w:t>
      </w:r>
    </w:p>
    <w:p w:rsidR="00000000" w:rsidDel="00000000" w:rsidP="00000000" w:rsidRDefault="00000000" w:rsidRPr="00000000" w14:paraId="0000001D">
      <w:pPr>
        <w:widowControl w:val="0"/>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a child tests positive for COVID-19, PHA guidance must be followed before returning to school.</w:t>
      </w:r>
    </w:p>
    <w:p w:rsidR="00000000" w:rsidDel="00000000" w:rsidP="00000000" w:rsidRDefault="00000000" w:rsidRPr="00000000" w14:paraId="0000001E">
      <w:pPr>
        <w:widowControl w:val="0"/>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Staff will check child’s temperature each morning before they enter the school.</w:t>
      </w:r>
    </w:p>
    <w:p w:rsidR="00000000" w:rsidDel="00000000" w:rsidP="00000000" w:rsidRDefault="00000000" w:rsidRPr="00000000" w14:paraId="0000001F">
      <w:pPr>
        <w:widowControl w:val="0"/>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Full policy available on the school website - </w:t>
      </w:r>
      <w:hyperlink r:id="rId7">
        <w:r w:rsidDel="00000000" w:rsidR="00000000" w:rsidRPr="00000000">
          <w:rPr>
            <w:rFonts w:ascii="Calibri" w:cs="Calibri" w:eastAsia="Calibri" w:hAnsi="Calibri"/>
            <w:color w:val="1155cc"/>
            <w:sz w:val="24"/>
            <w:szCs w:val="24"/>
            <w:u w:val="single"/>
            <w:rtl w:val="0"/>
          </w:rPr>
          <w:t xml:space="preserve">www.drelincourt.org.uk</w:t>
        </w:r>
      </w:hyperlink>
      <w:r w:rsidDel="00000000" w:rsidR="00000000" w:rsidRPr="00000000">
        <w:rPr>
          <w:rtl w:val="0"/>
        </w:rPr>
      </w:r>
    </w:p>
    <w:p w:rsidR="00000000" w:rsidDel="00000000" w:rsidP="00000000" w:rsidRDefault="00000000" w:rsidRPr="00000000" w14:paraId="00000021">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Appendix 5</w:t>
      </w:r>
      <w:r w:rsidDel="00000000" w:rsidR="00000000" w:rsidRPr="00000000">
        <w:br w:type="page"/>
      </w:r>
      <w:r w:rsidDel="00000000" w:rsidR="00000000" w:rsidRPr="00000000">
        <w:rPr>
          <w:rtl w:val="0"/>
        </w:rPr>
      </w:r>
    </w:p>
    <w:p w:rsidR="00000000" w:rsidDel="00000000" w:rsidP="00000000" w:rsidRDefault="00000000" w:rsidRPr="00000000" w14:paraId="00000022">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3">
      <w:pPr>
        <w:widowControl w:val="0"/>
        <w:spacing w:before="745.11962890625" w:line="240" w:lineRule="auto"/>
        <w:rPr>
          <w:rFonts w:ascii="Calibri" w:cs="Calibri" w:eastAsia="Calibri" w:hAnsi="Calibri"/>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2495550</wp:posOffset>
            </wp:positionH>
            <wp:positionV relativeFrom="paragraph">
              <wp:posOffset>257175</wp:posOffset>
            </wp:positionV>
            <wp:extent cx="729593" cy="1018223"/>
            <wp:effectExtent b="0" l="0" r="0" t="0"/>
            <wp:wrapSquare wrapText="bothSides" distB="0" distT="0" distL="114300" distR="114300"/>
            <wp:docPr descr="DSlogoblack" id="2" name="image4.jpg"/>
            <a:graphic>
              <a:graphicData uri="http://schemas.openxmlformats.org/drawingml/2006/picture">
                <pic:pic>
                  <pic:nvPicPr>
                    <pic:cNvPr descr="DSlogoblack" id="0" name="image4.jpg"/>
                    <pic:cNvPicPr preferRelativeResize="0"/>
                  </pic:nvPicPr>
                  <pic:blipFill>
                    <a:blip r:embed="rId6"/>
                    <a:srcRect b="0" l="0" r="0" t="0"/>
                    <a:stretch>
                      <a:fillRect/>
                    </a:stretch>
                  </pic:blipFill>
                  <pic:spPr>
                    <a:xfrm>
                      <a:off x="0" y="0"/>
                      <a:ext cx="729593" cy="1018223"/>
                    </a:xfrm>
                    <a:prstGeom prst="rect"/>
                    <a:ln/>
                  </pic:spPr>
                </pic:pic>
              </a:graphicData>
            </a:graphic>
          </wp:anchor>
        </w:drawing>
      </w:r>
    </w:p>
    <w:p w:rsidR="00000000" w:rsidDel="00000000" w:rsidP="00000000" w:rsidRDefault="00000000" w:rsidRPr="00000000" w14:paraId="00000024">
      <w:pPr>
        <w:widowControl w:val="0"/>
        <w:spacing w:before="745.11962890625"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widowControl w:val="0"/>
        <w:spacing w:before="745.1196289062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Dear parent,</w:t>
      </w:r>
    </w:p>
    <w:p w:rsidR="00000000" w:rsidDel="00000000" w:rsidP="00000000" w:rsidRDefault="00000000" w:rsidRPr="00000000" w14:paraId="00000026">
      <w:pPr>
        <w:widowControl w:val="0"/>
        <w:spacing w:before="745.1196289062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7">
      <w:pPr>
        <w:widowControl w:val="0"/>
        <w:spacing w:before="12.718505859375" w:line="243.90263557434082" w:lineRule="auto"/>
        <w:ind w:left="4.5611572265625" w:right="325.399169921875" w:hanging="0.72006225585937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have received an overview of  our First Aid Policy. Please sign and return the permission slip  below. Please do not hesitate to contact the school if you would like to discuss this matter  further. </w:t>
      </w:r>
    </w:p>
    <w:p w:rsidR="00000000" w:rsidDel="00000000" w:rsidP="00000000" w:rsidRDefault="00000000" w:rsidRPr="00000000" w14:paraId="00000028">
      <w:pPr>
        <w:widowControl w:val="0"/>
        <w:spacing w:before="12.718505859375" w:line="243.90263557434082" w:lineRule="auto"/>
        <w:ind w:left="4.5611572265625" w:right="325.399169921875" w:hanging="0.720062255859375"/>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widowControl w:val="0"/>
        <w:spacing w:before="12.718505859375" w:line="243.90263557434082" w:lineRule="auto"/>
        <w:ind w:right="325.399169921875"/>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widowControl w:val="0"/>
        <w:spacing w:before="12.718505859375" w:line="243.90263557434082" w:lineRule="auto"/>
        <w:ind w:left="4.5611572265625" w:right="325.399169921875" w:hanging="0.720062255859375"/>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widowControl w:val="0"/>
        <w:spacing w:before="12.718505859375" w:line="243.90263557434082" w:lineRule="auto"/>
        <w:ind w:left="4.5611572265625" w:right="325.399169921875" w:hanging="0.720062255859375"/>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widowControl w:val="0"/>
        <w:spacing w:before="301.617431640625" w:line="243.9016342163086" w:lineRule="auto"/>
        <w:ind w:left="11.76116943359375" w:right="130.159912109375" w:firstLine="9.36004638671875"/>
        <w:rPr>
          <w:rFonts w:ascii="Calibri" w:cs="Calibri" w:eastAsia="Calibri" w:hAnsi="Calibri"/>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3400425</wp:posOffset>
            </wp:positionH>
            <wp:positionV relativeFrom="paragraph">
              <wp:posOffset>447675</wp:posOffset>
            </wp:positionV>
            <wp:extent cx="509893" cy="504164"/>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09893" cy="504164"/>
                    </a:xfrm>
                    <a:prstGeom prst="rect"/>
                    <a:ln/>
                  </pic:spPr>
                </pic:pic>
              </a:graphicData>
            </a:graphic>
          </wp:anchor>
        </w:drawing>
      </w:r>
    </w:p>
    <w:tbl>
      <w:tblPr>
        <w:tblStyle w:val="Table1"/>
        <w:tblW w:w="8445.0" w:type="dxa"/>
        <w:jc w:val="left"/>
        <w:tblInd w:w="111.76116943359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50"/>
        <w:gridCol w:w="1995"/>
        <w:tblGridChange w:id="0">
          <w:tblGrid>
            <w:gridCol w:w="6450"/>
            <w:gridCol w:w="19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read the First Aid Policy and allow The Drelincourt staff to attend to my child</w:t>
            </w:r>
          </w:p>
          <w:p w:rsidR="00000000" w:rsidDel="00000000" w:rsidP="00000000" w:rsidRDefault="00000000" w:rsidRPr="00000000" w14:paraId="0000002E">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Yes/No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allow The Drelincourt staff to administer plasters to my child</w:t>
            </w:r>
            <w:r w:rsidDel="00000000" w:rsidR="00000000" w:rsidRPr="00000000">
              <w:drawing>
                <wp:anchor allowOverlap="1" behindDoc="0" distB="114300" distT="114300" distL="114300" distR="114300" hidden="0" layoutInCell="1" locked="0" relativeHeight="0" simplePos="0">
                  <wp:simplePos x="0" y="0"/>
                  <wp:positionH relativeFrom="column">
                    <wp:posOffset>3400425</wp:posOffset>
                  </wp:positionH>
                  <wp:positionV relativeFrom="paragraph">
                    <wp:posOffset>47626</wp:posOffset>
                  </wp:positionV>
                  <wp:extent cx="381952" cy="381952"/>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381952" cy="381952"/>
                          </a:xfrm>
                          <a:prstGeom prst="rect"/>
                          <a:ln/>
                        </pic:spPr>
                      </pic:pic>
                    </a:graphicData>
                  </a:graphic>
                </wp:anchor>
              </w:drawing>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Yes/No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allow my child’s temperature to be taken each morning and if he/she becomes unwell</w:t>
            </w:r>
            <w:r w:rsidDel="00000000" w:rsidR="00000000" w:rsidRPr="00000000">
              <w:drawing>
                <wp:anchor allowOverlap="1" behindDoc="0" distB="114300" distT="114300" distL="114300" distR="114300" hidden="0" layoutInCell="1" locked="0" relativeHeight="0" simplePos="0">
                  <wp:simplePos x="0" y="0"/>
                  <wp:positionH relativeFrom="column">
                    <wp:posOffset>3295650</wp:posOffset>
                  </wp:positionH>
                  <wp:positionV relativeFrom="paragraph">
                    <wp:posOffset>95251</wp:posOffset>
                  </wp:positionV>
                  <wp:extent cx="575235" cy="381000"/>
                  <wp:effectExtent b="0" l="0" r="0" t="0"/>
                  <wp:wrapSquare wrapText="bothSides" distB="114300" distT="114300" distL="114300" distR="114300"/>
                  <wp:docPr id="5" name="image3.jpg"/>
                  <a:graphic>
                    <a:graphicData uri="http://schemas.openxmlformats.org/drawingml/2006/picture">
                      <pic:pic>
                        <pic:nvPicPr>
                          <pic:cNvPr id="0" name="image3.jpg"/>
                          <pic:cNvPicPr preferRelativeResize="0"/>
                        </pic:nvPicPr>
                        <pic:blipFill>
                          <a:blip r:embed="rId10"/>
                          <a:srcRect b="0" l="0" r="0" t="0"/>
                          <a:stretch>
                            <a:fillRect/>
                          </a:stretch>
                        </pic:blipFill>
                        <pic:spPr>
                          <a:xfrm>
                            <a:off x="0" y="0"/>
                            <a:ext cx="575235" cy="381000"/>
                          </a:xfrm>
                          <a:prstGeom prst="rect"/>
                          <a:ln/>
                        </pic:spPr>
                      </pic:pic>
                    </a:graphicData>
                  </a:graphic>
                </wp:anchor>
              </w:drawing>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Yes/No</w:t>
            </w:r>
          </w:p>
        </w:tc>
      </w:tr>
    </w:tbl>
    <w:p w:rsidR="00000000" w:rsidDel="00000000" w:rsidP="00000000" w:rsidRDefault="00000000" w:rsidRPr="00000000" w14:paraId="00000034">
      <w:pPr>
        <w:widowControl w:val="0"/>
        <w:spacing w:before="301.617431640625" w:line="243.9016342163086" w:lineRule="auto"/>
        <w:ind w:right="130.159912109375"/>
        <w:rPr>
          <w:rFonts w:ascii="Calibri" w:cs="Calibri" w:eastAsia="Calibri" w:hAnsi="Calibri"/>
          <w:sz w:val="24"/>
          <w:szCs w:val="24"/>
        </w:rPr>
      </w:pPr>
      <w:r w:rsidDel="00000000" w:rsidR="00000000" w:rsidRPr="00000000">
        <w:rPr>
          <w:rtl w:val="0"/>
        </w:rPr>
      </w:r>
    </w:p>
    <w:tbl>
      <w:tblPr>
        <w:tblStyle w:val="Table2"/>
        <w:tblW w:w="84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45"/>
        <w:tblGridChange w:id="0">
          <w:tblGrid>
            <w:gridCol w:w="84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Name of child: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Parent signature: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Date:</w:t>
            </w:r>
          </w:p>
        </w:tc>
      </w:tr>
    </w:tbl>
    <w:p w:rsidR="00000000" w:rsidDel="00000000" w:rsidP="00000000" w:rsidRDefault="00000000" w:rsidRPr="00000000" w14:paraId="00000038">
      <w:pPr>
        <w:widowControl w:val="0"/>
        <w:spacing w:before="301.617431640625" w:line="243.9016342163086" w:lineRule="auto"/>
        <w:ind w:right="130.159912109375"/>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sectPr>
      <w:pgSz w:h="16834" w:w="11909" w:orient="portrait"/>
      <w:pgMar w:bottom="835.9842519685049" w:top="141.73228346456693"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3.jpg"/><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4.jpg"/><Relationship Id="rId7" Type="http://schemas.openxmlformats.org/officeDocument/2006/relationships/hyperlink" Target="http://www.drelincourt.org.uk"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